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E9DD" w14:textId="74649664" w:rsidR="00B12444" w:rsidRPr="00A5073C" w:rsidRDefault="008C47A9">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588799CD" wp14:editId="244CAC7F">
            <wp:simplePos x="0" y="0"/>
            <wp:positionH relativeFrom="column">
              <wp:posOffset>-209549</wp:posOffset>
            </wp:positionH>
            <wp:positionV relativeFrom="paragraph">
              <wp:posOffset>-848360</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B06250">
        <w:rPr>
          <w:rFonts w:asciiTheme="minorHAnsi" w:hAnsiTheme="minorHAnsi" w:cs="Arial"/>
          <w:color w:val="000000"/>
          <w:sz w:val="18"/>
          <w:szCs w:val="18"/>
        </w:rPr>
        <w:t xml:space="preserve"> </w:t>
      </w:r>
      <w:r w:rsidR="00FD0C8A">
        <w:rPr>
          <w:rFonts w:asciiTheme="minorHAnsi" w:hAnsiTheme="minorHAnsi" w:cs="Arial"/>
          <w:color w:val="000000"/>
          <w:sz w:val="18"/>
          <w:szCs w:val="18"/>
        </w:rPr>
        <w:t xml:space="preserve"> </w:t>
      </w:r>
    </w:p>
    <w:p w14:paraId="73923632" w14:textId="77777777" w:rsidR="004E6662" w:rsidRDefault="008C47A9" w:rsidP="008C47A9">
      <w:pPr>
        <w:jc w:val="center"/>
        <w:rPr>
          <w:rFonts w:ascii="Arial" w:hAnsi="Arial" w:cs="Arial"/>
          <w:b/>
          <w:bCs/>
          <w:color w:val="FF0000"/>
          <w:sz w:val="20"/>
          <w:szCs w:val="20"/>
        </w:rPr>
      </w:pPr>
      <w:r w:rsidRPr="001C6B44">
        <w:rPr>
          <w:rFonts w:ascii="Arial" w:hAnsi="Arial" w:cs="Arial"/>
          <w:b/>
          <w:bCs/>
          <w:color w:val="FF0000"/>
          <w:sz w:val="20"/>
          <w:szCs w:val="20"/>
        </w:rPr>
        <w:t xml:space="preserve">Professional and Scientific </w:t>
      </w:r>
      <w:r w:rsidR="004E6662">
        <w:rPr>
          <w:rFonts w:ascii="Arial" w:hAnsi="Arial" w:cs="Arial"/>
          <w:b/>
          <w:bCs/>
          <w:color w:val="FF0000"/>
          <w:sz w:val="20"/>
          <w:szCs w:val="20"/>
        </w:rPr>
        <w:t xml:space="preserve">School Year </w:t>
      </w:r>
      <w:r w:rsidRPr="001C6B44">
        <w:rPr>
          <w:rFonts w:ascii="Arial" w:hAnsi="Arial" w:cs="Arial"/>
          <w:b/>
          <w:bCs/>
          <w:color w:val="FF0000"/>
          <w:sz w:val="20"/>
          <w:szCs w:val="20"/>
        </w:rPr>
        <w:t xml:space="preserve">Offer Letter </w:t>
      </w:r>
    </w:p>
    <w:p w14:paraId="4B1327AA" w14:textId="02E479D8" w:rsidR="008C47A9" w:rsidRDefault="008C47A9" w:rsidP="008C47A9">
      <w:pPr>
        <w:jc w:val="center"/>
        <w:rPr>
          <w:rFonts w:ascii="Arial" w:hAnsi="Arial" w:cs="Arial"/>
          <w:color w:val="FF0000"/>
          <w:sz w:val="20"/>
          <w:szCs w:val="20"/>
        </w:rPr>
      </w:pPr>
      <w:r w:rsidRPr="001C6B44">
        <w:rPr>
          <w:rFonts w:ascii="Arial" w:hAnsi="Arial" w:cs="Arial"/>
          <w:b/>
          <w:bCs/>
          <w:color w:val="FF0000"/>
          <w:sz w:val="20"/>
          <w:szCs w:val="20"/>
        </w:rPr>
        <w:t>(Career, Probationary</w:t>
      </w:r>
      <w:r w:rsidR="000B3EDF">
        <w:rPr>
          <w:rFonts w:ascii="Arial" w:hAnsi="Arial" w:cs="Arial"/>
          <w:b/>
          <w:bCs/>
          <w:color w:val="FF0000"/>
          <w:sz w:val="20"/>
          <w:szCs w:val="20"/>
        </w:rPr>
        <w:t>,</w:t>
      </w:r>
      <w:r>
        <w:rPr>
          <w:rFonts w:ascii="Arial" w:hAnsi="Arial" w:cs="Arial"/>
          <w:b/>
          <w:bCs/>
          <w:color w:val="FF0000"/>
          <w:sz w:val="20"/>
          <w:szCs w:val="20"/>
        </w:rPr>
        <w:t xml:space="preserve"> </w:t>
      </w:r>
      <w:r w:rsidR="00CD636F">
        <w:rPr>
          <w:rFonts w:ascii="Arial" w:hAnsi="Arial" w:cs="Arial"/>
          <w:b/>
          <w:bCs/>
          <w:color w:val="FF0000"/>
          <w:sz w:val="20"/>
          <w:szCs w:val="20"/>
        </w:rPr>
        <w:t xml:space="preserve">Specified Term, </w:t>
      </w:r>
      <w:r>
        <w:rPr>
          <w:rFonts w:ascii="Arial" w:hAnsi="Arial" w:cs="Arial"/>
          <w:b/>
          <w:bCs/>
          <w:color w:val="FF0000"/>
          <w:sz w:val="20"/>
          <w:szCs w:val="20"/>
        </w:rPr>
        <w:t xml:space="preserve">and </w:t>
      </w:r>
      <w:r w:rsidRPr="001C6B44">
        <w:rPr>
          <w:rFonts w:ascii="Arial" w:hAnsi="Arial" w:cs="Arial"/>
          <w:b/>
          <w:bCs/>
          <w:color w:val="FF0000"/>
          <w:sz w:val="20"/>
          <w:szCs w:val="20"/>
        </w:rPr>
        <w:t>At-Will</w:t>
      </w:r>
      <w:r>
        <w:rPr>
          <w:rFonts w:ascii="Arial" w:hAnsi="Arial" w:cs="Arial"/>
          <w:b/>
          <w:bCs/>
          <w:color w:val="FF0000"/>
          <w:sz w:val="20"/>
          <w:szCs w:val="20"/>
        </w:rPr>
        <w:t xml:space="preserve"> </w:t>
      </w:r>
      <w:r w:rsidRPr="001C6B44">
        <w:rPr>
          <w:rFonts w:ascii="Arial" w:hAnsi="Arial" w:cs="Arial"/>
          <w:b/>
          <w:bCs/>
          <w:color w:val="FF0000"/>
          <w:sz w:val="20"/>
          <w:szCs w:val="20"/>
        </w:rPr>
        <w:t>Appointments .50 FTE or more)</w:t>
      </w:r>
      <w:r w:rsidRPr="001C6B44">
        <w:rPr>
          <w:rFonts w:ascii="Arial" w:hAnsi="Arial" w:cs="Arial"/>
          <w:color w:val="FF0000"/>
          <w:sz w:val="20"/>
          <w:szCs w:val="20"/>
        </w:rPr>
        <w:t xml:space="preserve"> </w:t>
      </w:r>
    </w:p>
    <w:p w14:paraId="2B7538DC" w14:textId="77777777" w:rsidR="008C47A9" w:rsidRDefault="008C47A9">
      <w:pPr>
        <w:rPr>
          <w:rFonts w:ascii="Arial" w:hAnsi="Arial" w:cs="Arial"/>
          <w:bCs/>
          <w:sz w:val="20"/>
          <w:szCs w:val="20"/>
        </w:rPr>
      </w:pPr>
    </w:p>
    <w:p w14:paraId="09810CF4" w14:textId="6D6A8B77" w:rsidR="00011FD6" w:rsidRPr="00AD3C8A" w:rsidRDefault="00907A37">
      <w:pPr>
        <w:rPr>
          <w:rFonts w:ascii="Arial" w:hAnsi="Arial" w:cs="Arial"/>
          <w:bCs/>
          <w:sz w:val="20"/>
          <w:szCs w:val="20"/>
        </w:rPr>
      </w:pPr>
      <w:r w:rsidRPr="00AD3C8A">
        <w:rPr>
          <w:rFonts w:ascii="Arial" w:hAnsi="Arial" w:cs="Arial"/>
          <w:bCs/>
          <w:sz w:val="20"/>
          <w:szCs w:val="20"/>
        </w:rPr>
        <w:t>Date</w:t>
      </w:r>
    </w:p>
    <w:p w14:paraId="36DA9D92" w14:textId="77777777" w:rsidR="00907A37" w:rsidRPr="00AD3C8A" w:rsidRDefault="00907A37">
      <w:pPr>
        <w:rPr>
          <w:rFonts w:ascii="Arial" w:hAnsi="Arial" w:cs="Arial"/>
          <w:color w:val="000000"/>
          <w:sz w:val="20"/>
          <w:szCs w:val="20"/>
        </w:rPr>
      </w:pPr>
    </w:p>
    <w:p w14:paraId="7BDBB4F7" w14:textId="77777777" w:rsidR="00CF780D" w:rsidRPr="00AD3C8A" w:rsidRDefault="00CF780D" w:rsidP="00CF780D">
      <w:pPr>
        <w:rPr>
          <w:rFonts w:ascii="Arial" w:hAnsi="Arial" w:cs="Arial"/>
          <w:sz w:val="20"/>
          <w:szCs w:val="20"/>
        </w:rPr>
      </w:pPr>
      <w:r w:rsidRPr="00AD3C8A">
        <w:rPr>
          <w:rFonts w:ascii="Arial" w:hAnsi="Arial" w:cs="Arial"/>
          <w:sz w:val="20"/>
          <w:szCs w:val="20"/>
        </w:rPr>
        <w:t xml:space="preserve">Dear </w:t>
      </w:r>
      <w:r w:rsidR="000A5CEB" w:rsidRPr="00AD3C8A">
        <w:rPr>
          <w:rFonts w:ascii="Arial" w:hAnsi="Arial" w:cs="Arial"/>
          <w:b/>
          <w:sz w:val="20"/>
          <w:szCs w:val="20"/>
        </w:rPr>
        <w:t>{name}</w:t>
      </w:r>
      <w:r w:rsidR="000A5CEB" w:rsidRPr="00AD3C8A">
        <w:rPr>
          <w:rFonts w:ascii="Arial" w:hAnsi="Arial" w:cs="Arial"/>
          <w:sz w:val="20"/>
          <w:szCs w:val="20"/>
        </w:rPr>
        <w:t>:</w:t>
      </w:r>
    </w:p>
    <w:p w14:paraId="36BA5A26" w14:textId="77777777" w:rsidR="00AE5C00" w:rsidRPr="00AD3C8A" w:rsidRDefault="00AE5C00" w:rsidP="00CF780D">
      <w:pPr>
        <w:rPr>
          <w:rFonts w:ascii="Arial" w:hAnsi="Arial" w:cs="Arial"/>
          <w:sz w:val="20"/>
          <w:szCs w:val="20"/>
        </w:rPr>
      </w:pPr>
    </w:p>
    <w:p w14:paraId="2621255E" w14:textId="77777777" w:rsidR="00CF780D" w:rsidRPr="00AD3C8A" w:rsidRDefault="00CF780D" w:rsidP="00CF780D">
      <w:pPr>
        <w:rPr>
          <w:rFonts w:ascii="Arial" w:hAnsi="Arial" w:cs="Arial"/>
          <w:sz w:val="20"/>
          <w:szCs w:val="20"/>
        </w:rPr>
      </w:pPr>
    </w:p>
    <w:p w14:paraId="35C0B04F" w14:textId="10E657FE" w:rsidR="004E6662" w:rsidRDefault="00CF780D" w:rsidP="0002261F">
      <w:pPr>
        <w:pStyle w:val="BodyTextIndent"/>
        <w:ind w:left="0"/>
        <w:rPr>
          <w:rFonts w:ascii="Arial" w:hAnsi="Arial" w:cs="Arial"/>
          <w:sz w:val="20"/>
        </w:rPr>
      </w:pPr>
      <w:r w:rsidRPr="00AD3C8A">
        <w:rPr>
          <w:rFonts w:ascii="Arial" w:hAnsi="Arial" w:cs="Arial"/>
          <w:sz w:val="20"/>
        </w:rPr>
        <w:t xml:space="preserve">I am pleased to offer you the position of </w:t>
      </w:r>
      <w:r w:rsidRPr="00AD3C8A">
        <w:rPr>
          <w:rFonts w:ascii="Arial" w:hAnsi="Arial" w:cs="Arial"/>
          <w:b/>
          <w:sz w:val="20"/>
        </w:rPr>
        <w:t>{title}</w:t>
      </w:r>
      <w:r w:rsidR="00051273" w:rsidRPr="00AD3C8A">
        <w:rPr>
          <w:rFonts w:ascii="Arial" w:hAnsi="Arial" w:cs="Arial"/>
          <w:b/>
          <w:sz w:val="20"/>
        </w:rPr>
        <w:t xml:space="preserve"> {</w:t>
      </w:r>
      <w:proofErr w:type="spellStart"/>
      <w:r w:rsidR="00051273" w:rsidRPr="00AD3C8A">
        <w:rPr>
          <w:rFonts w:ascii="Arial" w:hAnsi="Arial" w:cs="Arial"/>
          <w:b/>
          <w:sz w:val="20"/>
        </w:rPr>
        <w:t>jobcode</w:t>
      </w:r>
      <w:proofErr w:type="spellEnd"/>
      <w:r w:rsidR="00051273" w:rsidRPr="00AD3C8A">
        <w:rPr>
          <w:rFonts w:ascii="Arial" w:hAnsi="Arial" w:cs="Arial"/>
          <w:b/>
          <w:sz w:val="20"/>
        </w:rPr>
        <w:t>}</w:t>
      </w:r>
      <w:r w:rsidR="00BF5CF7" w:rsidRPr="00AD3C8A">
        <w:rPr>
          <w:rFonts w:ascii="Arial" w:hAnsi="Arial" w:cs="Arial"/>
          <w:b/>
          <w:sz w:val="20"/>
        </w:rPr>
        <w:t xml:space="preserve"> </w:t>
      </w:r>
      <w:r w:rsidRPr="00AD3C8A">
        <w:rPr>
          <w:rFonts w:ascii="Arial" w:hAnsi="Arial" w:cs="Arial"/>
          <w:sz w:val="20"/>
        </w:rPr>
        <w:t xml:space="preserve">within the </w:t>
      </w:r>
      <w:r w:rsidRPr="00AD3C8A">
        <w:rPr>
          <w:rFonts w:ascii="Arial" w:hAnsi="Arial" w:cs="Arial"/>
          <w:b/>
          <w:sz w:val="20"/>
        </w:rPr>
        <w:t>{department}</w:t>
      </w:r>
      <w:r w:rsidR="00BB32DA">
        <w:rPr>
          <w:rFonts w:ascii="Arial" w:hAnsi="Arial" w:cs="Arial"/>
          <w:sz w:val="20"/>
        </w:rPr>
        <w:t xml:space="preserve"> at t</w:t>
      </w:r>
      <w:r w:rsidRPr="00AD3C8A">
        <w:rPr>
          <w:rFonts w:ascii="Arial" w:hAnsi="Arial" w:cs="Arial"/>
          <w:sz w:val="20"/>
        </w:rPr>
        <w:t>he University</w:t>
      </w:r>
      <w:r w:rsidR="00E13F11" w:rsidRPr="00AD3C8A">
        <w:rPr>
          <w:rFonts w:ascii="Arial" w:hAnsi="Arial" w:cs="Arial"/>
          <w:sz w:val="20"/>
        </w:rPr>
        <w:t xml:space="preserve"> of Iowa</w:t>
      </w:r>
      <w:r w:rsidRPr="00AD3C8A">
        <w:rPr>
          <w:rFonts w:ascii="Arial" w:hAnsi="Arial" w:cs="Arial"/>
          <w:sz w:val="20"/>
        </w:rPr>
        <w:t xml:space="preserve">. The </w:t>
      </w:r>
      <w:r w:rsidR="009057BD" w:rsidRPr="00AD3C8A">
        <w:rPr>
          <w:rFonts w:ascii="Arial" w:hAnsi="Arial" w:cs="Arial"/>
          <w:sz w:val="20"/>
        </w:rPr>
        <w:t xml:space="preserve">position </w:t>
      </w:r>
      <w:r w:rsidRPr="00AD3C8A">
        <w:rPr>
          <w:rFonts w:ascii="Arial" w:hAnsi="Arial" w:cs="Arial"/>
          <w:sz w:val="20"/>
        </w:rPr>
        <w:t>offered is</w:t>
      </w:r>
      <w:r w:rsidR="004E6662">
        <w:rPr>
          <w:rFonts w:ascii="Arial" w:hAnsi="Arial" w:cs="Arial"/>
          <w:sz w:val="20"/>
        </w:rPr>
        <w:t xml:space="preserve"> a school year appointment </w:t>
      </w:r>
      <w:r w:rsidR="004E6662">
        <w:rPr>
          <w:rFonts w:ascii="Arial" w:hAnsi="Arial" w:cs="Arial"/>
          <w:color w:val="000000"/>
          <w:sz w:val="18"/>
          <w:szCs w:val="18"/>
          <w:shd w:val="clear" w:color="auto" w:fill="FFFFFF"/>
        </w:rPr>
        <w:t xml:space="preserve">from August – May at </w:t>
      </w:r>
      <w:r w:rsidRPr="00BB32DA">
        <w:rPr>
          <w:rFonts w:ascii="Arial" w:hAnsi="Arial" w:cs="Arial"/>
          <w:b/>
          <w:sz w:val="20"/>
        </w:rPr>
        <w:t>{full-time/</w:t>
      </w:r>
      <w:r w:rsidR="009057BD">
        <w:rPr>
          <w:rFonts w:ascii="Arial" w:hAnsi="Arial" w:cs="Arial"/>
          <w:b/>
          <w:sz w:val="20"/>
        </w:rPr>
        <w:t>___%</w:t>
      </w:r>
      <w:r w:rsidR="00DE69DD">
        <w:rPr>
          <w:rFonts w:ascii="Arial" w:hAnsi="Arial" w:cs="Arial"/>
          <w:b/>
          <w:sz w:val="20"/>
        </w:rPr>
        <w:t xml:space="preserve"> </w:t>
      </w:r>
      <w:r w:rsidRPr="00BB32DA">
        <w:rPr>
          <w:rFonts w:ascii="Arial" w:hAnsi="Arial" w:cs="Arial"/>
          <w:b/>
          <w:sz w:val="20"/>
        </w:rPr>
        <w:t>part-time}</w:t>
      </w:r>
      <w:r w:rsidRPr="00AD3C8A">
        <w:rPr>
          <w:rFonts w:ascii="Arial" w:hAnsi="Arial" w:cs="Arial"/>
          <w:sz w:val="20"/>
        </w:rPr>
        <w:t xml:space="preserve"> at a</w:t>
      </w:r>
      <w:r w:rsidR="004E6662">
        <w:rPr>
          <w:rFonts w:ascii="Arial" w:hAnsi="Arial" w:cs="Arial"/>
          <w:sz w:val="20"/>
        </w:rPr>
        <w:t xml:space="preserve"> </w:t>
      </w:r>
      <w:r w:rsidR="00CD636F">
        <w:rPr>
          <w:rFonts w:ascii="Arial" w:hAnsi="Arial" w:cs="Arial"/>
          <w:sz w:val="20"/>
        </w:rPr>
        <w:t xml:space="preserve">total </w:t>
      </w:r>
      <w:r w:rsidR="004E6662">
        <w:rPr>
          <w:rFonts w:ascii="Arial" w:hAnsi="Arial" w:cs="Arial"/>
          <w:sz w:val="20"/>
        </w:rPr>
        <w:t>salary of</w:t>
      </w:r>
      <w:r w:rsidRPr="00AD3C8A">
        <w:rPr>
          <w:rFonts w:ascii="Arial" w:hAnsi="Arial" w:cs="Arial"/>
          <w:sz w:val="20"/>
        </w:rPr>
        <w:t xml:space="preserve"> </w:t>
      </w:r>
      <w:r w:rsidRPr="00AD3C8A">
        <w:rPr>
          <w:rFonts w:ascii="Arial" w:hAnsi="Arial" w:cs="Arial"/>
          <w:b/>
          <w:sz w:val="20"/>
        </w:rPr>
        <w:t>{</w:t>
      </w:r>
      <w:r w:rsidR="004E6662">
        <w:rPr>
          <w:rFonts w:ascii="Arial" w:hAnsi="Arial" w:cs="Arial"/>
          <w:b/>
          <w:sz w:val="20"/>
        </w:rPr>
        <w:t>$</w:t>
      </w:r>
      <w:r w:rsidRPr="00AD3C8A">
        <w:rPr>
          <w:rFonts w:ascii="Arial" w:hAnsi="Arial" w:cs="Arial"/>
          <w:b/>
          <w:sz w:val="20"/>
        </w:rPr>
        <w:t>salary}</w:t>
      </w:r>
      <w:r w:rsidRPr="00AD3C8A">
        <w:rPr>
          <w:rFonts w:ascii="Arial" w:hAnsi="Arial" w:cs="Arial"/>
          <w:sz w:val="20"/>
        </w:rPr>
        <w:t xml:space="preserve"> </w:t>
      </w:r>
      <w:r w:rsidR="004E6662">
        <w:rPr>
          <w:rFonts w:ascii="Arial" w:hAnsi="Arial" w:cs="Arial"/>
          <w:sz w:val="20"/>
        </w:rPr>
        <w:t xml:space="preserve">per year </w:t>
      </w:r>
      <w:r w:rsidR="004E6662">
        <w:rPr>
          <w:rFonts w:ascii="Arial" w:hAnsi="Arial" w:cs="Arial"/>
          <w:color w:val="000000"/>
          <w:sz w:val="18"/>
          <w:szCs w:val="18"/>
          <w:shd w:val="clear" w:color="auto" w:fill="FFFFFF"/>
        </w:rPr>
        <w:t>paid in monthly installments</w:t>
      </w:r>
      <w:r w:rsidR="008519F0">
        <w:rPr>
          <w:rFonts w:ascii="Arial" w:hAnsi="Arial" w:cs="Arial"/>
          <w:color w:val="000000"/>
          <w:sz w:val="18"/>
          <w:szCs w:val="18"/>
          <w:shd w:val="clear" w:color="auto" w:fill="FFFFFF"/>
        </w:rPr>
        <w:t xml:space="preserve"> </w:t>
      </w:r>
      <w:r w:rsidR="008519F0" w:rsidRPr="00AD3C8A">
        <w:rPr>
          <w:rFonts w:ascii="Arial" w:hAnsi="Arial" w:cs="Arial"/>
          <w:b/>
          <w:sz w:val="20"/>
        </w:rPr>
        <w:t>{</w:t>
      </w:r>
      <w:r w:rsidR="008519F0">
        <w:rPr>
          <w:rFonts w:ascii="Arial" w:hAnsi="Arial" w:cs="Arial"/>
          <w:b/>
          <w:sz w:val="20"/>
        </w:rPr>
        <w:t>XX installments</w:t>
      </w:r>
      <w:r w:rsidR="008519F0" w:rsidRPr="00AD3C8A">
        <w:rPr>
          <w:rFonts w:ascii="Arial" w:hAnsi="Arial" w:cs="Arial"/>
          <w:b/>
          <w:sz w:val="20"/>
        </w:rPr>
        <w:t>}</w:t>
      </w:r>
      <w:r w:rsidR="00DC26D6">
        <w:rPr>
          <w:rFonts w:ascii="Arial" w:hAnsi="Arial" w:cs="Arial"/>
          <w:sz w:val="20"/>
        </w:rPr>
        <w:t>.</w:t>
      </w:r>
      <w:r w:rsidR="004E6662">
        <w:rPr>
          <w:rFonts w:ascii="Arial" w:hAnsi="Arial" w:cs="Arial"/>
          <w:sz w:val="20"/>
        </w:rPr>
        <w:t xml:space="preserve"> </w:t>
      </w:r>
      <w:r w:rsidR="004E6662" w:rsidRPr="004E6662">
        <w:rPr>
          <w:rFonts w:ascii="Arial" w:hAnsi="Arial" w:cs="Arial"/>
          <w:sz w:val="20"/>
        </w:rPr>
        <w:t xml:space="preserve">The school term is defined as beginning one week prior to the start of the fall semester, including academic breaks, and concluding with the last day of finals in the spring semester each year. You will be placed on an unpaid leave of absence for the </w:t>
      </w:r>
      <w:r w:rsidR="00CD636F" w:rsidRPr="004E6662">
        <w:rPr>
          <w:rFonts w:ascii="Arial" w:hAnsi="Arial" w:cs="Arial"/>
          <w:sz w:val="20"/>
        </w:rPr>
        <w:t>summertime</w:t>
      </w:r>
      <w:r w:rsidR="004E6662" w:rsidRPr="004E6662">
        <w:rPr>
          <w:rFonts w:ascii="Arial" w:hAnsi="Arial" w:cs="Arial"/>
          <w:sz w:val="20"/>
        </w:rPr>
        <w:t xml:space="preserve"> period. </w:t>
      </w:r>
      <w:r w:rsidR="00CD636F">
        <w:rPr>
          <w:rFonts w:ascii="Arial" w:hAnsi="Arial" w:cs="Arial"/>
          <w:sz w:val="20"/>
        </w:rPr>
        <w:t>During the unpaid leave, your benefits cost will be deducted from your June and September paychecks.</w:t>
      </w:r>
    </w:p>
    <w:p w14:paraId="641A584D" w14:textId="77777777" w:rsidR="004E6662" w:rsidRDefault="004E6662" w:rsidP="0002261F">
      <w:pPr>
        <w:pStyle w:val="BodyTextIndent"/>
        <w:ind w:left="0"/>
        <w:rPr>
          <w:rFonts w:ascii="Arial" w:hAnsi="Arial" w:cs="Arial"/>
          <w:sz w:val="20"/>
        </w:rPr>
      </w:pPr>
    </w:p>
    <w:p w14:paraId="60A35E83" w14:textId="2DBD4067" w:rsidR="00DE69DD" w:rsidRDefault="00BE23CF" w:rsidP="0002261F">
      <w:pPr>
        <w:pStyle w:val="BodyTextIndent"/>
        <w:ind w:left="0"/>
        <w:rPr>
          <w:rFonts w:ascii="Arial" w:hAnsi="Arial" w:cs="Arial"/>
          <w:sz w:val="20"/>
        </w:rPr>
      </w:pPr>
      <w:r w:rsidRPr="00AD3C8A">
        <w:rPr>
          <w:rFonts w:ascii="Arial" w:hAnsi="Arial" w:cs="Arial"/>
          <w:sz w:val="20"/>
        </w:rPr>
        <w:t>Your P</w:t>
      </w:r>
      <w:r w:rsidR="00C3245E" w:rsidRPr="00AD3C8A">
        <w:rPr>
          <w:rFonts w:ascii="Arial" w:hAnsi="Arial" w:cs="Arial"/>
          <w:sz w:val="20"/>
        </w:rPr>
        <w:t xml:space="preserve">rofessional </w:t>
      </w:r>
      <w:r w:rsidRPr="00AD3C8A">
        <w:rPr>
          <w:rFonts w:ascii="Arial" w:hAnsi="Arial" w:cs="Arial"/>
          <w:sz w:val="20"/>
        </w:rPr>
        <w:t>&amp;</w:t>
      </w:r>
      <w:r w:rsidR="00C3245E" w:rsidRPr="00AD3C8A">
        <w:rPr>
          <w:rFonts w:ascii="Arial" w:hAnsi="Arial" w:cs="Arial"/>
          <w:sz w:val="20"/>
        </w:rPr>
        <w:t xml:space="preserve"> </w:t>
      </w:r>
      <w:r w:rsidRPr="00AD3C8A">
        <w:rPr>
          <w:rFonts w:ascii="Arial" w:hAnsi="Arial" w:cs="Arial"/>
          <w:sz w:val="20"/>
        </w:rPr>
        <w:t>S</w:t>
      </w:r>
      <w:r w:rsidR="00C3245E" w:rsidRPr="00AD3C8A">
        <w:rPr>
          <w:rFonts w:ascii="Arial" w:hAnsi="Arial" w:cs="Arial"/>
          <w:sz w:val="20"/>
        </w:rPr>
        <w:t>cientific (P&amp;S)</w:t>
      </w:r>
      <w:r w:rsidRPr="00AD3C8A">
        <w:rPr>
          <w:rFonts w:ascii="Arial" w:hAnsi="Arial" w:cs="Arial"/>
          <w:sz w:val="20"/>
        </w:rPr>
        <w:t xml:space="preserve"> </w:t>
      </w:r>
      <w:r w:rsidR="009057BD">
        <w:rPr>
          <w:rFonts w:ascii="Arial" w:hAnsi="Arial" w:cs="Arial"/>
          <w:sz w:val="20"/>
        </w:rPr>
        <w:t xml:space="preserve">Employment </w:t>
      </w:r>
      <w:r w:rsidRPr="00AD3C8A">
        <w:rPr>
          <w:rFonts w:ascii="Arial" w:hAnsi="Arial" w:cs="Arial"/>
          <w:sz w:val="20"/>
        </w:rPr>
        <w:t xml:space="preserve">Status will be </w:t>
      </w:r>
      <w:r w:rsidRPr="00AD3C8A">
        <w:rPr>
          <w:rFonts w:ascii="Arial" w:hAnsi="Arial" w:cs="Arial"/>
          <w:b/>
          <w:sz w:val="20"/>
        </w:rPr>
        <w:t>{</w:t>
      </w:r>
      <w:r w:rsidR="00AD3C8A">
        <w:rPr>
          <w:rFonts w:ascii="Arial" w:hAnsi="Arial" w:cs="Arial"/>
          <w:b/>
          <w:sz w:val="20"/>
        </w:rPr>
        <w:t xml:space="preserve">Career, </w:t>
      </w:r>
      <w:r w:rsidRPr="00AD3C8A">
        <w:rPr>
          <w:rFonts w:ascii="Arial" w:hAnsi="Arial" w:cs="Arial"/>
          <w:b/>
          <w:sz w:val="20"/>
        </w:rPr>
        <w:t xml:space="preserve">Probationary, </w:t>
      </w:r>
      <w:r w:rsidR="00CD636F">
        <w:rPr>
          <w:rFonts w:ascii="Arial" w:hAnsi="Arial" w:cs="Arial"/>
          <w:b/>
          <w:sz w:val="20"/>
        </w:rPr>
        <w:t xml:space="preserve">Specified Term, </w:t>
      </w:r>
      <w:r w:rsidR="0000342F">
        <w:rPr>
          <w:rFonts w:ascii="Arial" w:hAnsi="Arial" w:cs="Arial"/>
          <w:b/>
          <w:sz w:val="20"/>
        </w:rPr>
        <w:t xml:space="preserve">or </w:t>
      </w:r>
      <w:r w:rsidRPr="00AD3C8A">
        <w:rPr>
          <w:rFonts w:ascii="Arial" w:hAnsi="Arial" w:cs="Arial"/>
          <w:b/>
          <w:sz w:val="20"/>
        </w:rPr>
        <w:t>At-Will</w:t>
      </w:r>
      <w:r w:rsidR="00DE69DD">
        <w:rPr>
          <w:rFonts w:ascii="Arial" w:hAnsi="Arial" w:cs="Arial"/>
          <w:b/>
          <w:sz w:val="20"/>
        </w:rPr>
        <w:t xml:space="preserve"> (</w:t>
      </w:r>
      <w:r w:rsidR="00AE6804">
        <w:rPr>
          <w:rFonts w:ascii="Arial" w:hAnsi="Arial" w:cs="Arial"/>
          <w:b/>
          <w:sz w:val="20"/>
        </w:rPr>
        <w:t xml:space="preserve">include appropriate language based on </w:t>
      </w:r>
      <w:r w:rsidR="0085049C" w:rsidRPr="002771DF">
        <w:rPr>
          <w:rFonts w:ascii="Arial" w:hAnsi="Arial" w:cs="Arial"/>
          <w:b/>
          <w:i/>
          <w:sz w:val="20"/>
        </w:rPr>
        <w:t>P&amp;S S</w:t>
      </w:r>
      <w:r w:rsidR="00AE6804" w:rsidRPr="002771DF">
        <w:rPr>
          <w:rFonts w:ascii="Arial" w:hAnsi="Arial" w:cs="Arial"/>
          <w:b/>
          <w:i/>
          <w:sz w:val="20"/>
        </w:rPr>
        <w:t>tatus</w:t>
      </w:r>
      <w:r w:rsidR="00DE69DD" w:rsidRPr="002771DF">
        <w:rPr>
          <w:rFonts w:ascii="Arial" w:hAnsi="Arial" w:cs="Arial"/>
          <w:b/>
          <w:i/>
          <w:sz w:val="20"/>
        </w:rPr>
        <w:t xml:space="preserve"> </w:t>
      </w:r>
      <w:r w:rsidR="0085049C" w:rsidRPr="002771DF">
        <w:rPr>
          <w:rFonts w:ascii="Arial" w:hAnsi="Arial" w:cs="Arial"/>
          <w:b/>
          <w:i/>
          <w:sz w:val="20"/>
        </w:rPr>
        <w:t>Definitions</w:t>
      </w:r>
      <w:r w:rsidR="0085049C">
        <w:rPr>
          <w:rFonts w:ascii="Arial" w:hAnsi="Arial" w:cs="Arial"/>
          <w:b/>
          <w:sz w:val="20"/>
        </w:rPr>
        <w:t xml:space="preserve"> </w:t>
      </w:r>
      <w:r w:rsidR="00DE69DD">
        <w:rPr>
          <w:rFonts w:ascii="Arial" w:hAnsi="Arial" w:cs="Arial"/>
          <w:b/>
          <w:sz w:val="20"/>
        </w:rPr>
        <w:t>in the *Addendum to Offer Letter)</w:t>
      </w:r>
      <w:r w:rsidR="00D26F29" w:rsidRPr="00AD3C8A">
        <w:rPr>
          <w:rFonts w:ascii="Arial" w:hAnsi="Arial" w:cs="Arial"/>
          <w:b/>
          <w:sz w:val="20"/>
        </w:rPr>
        <w:t>}</w:t>
      </w:r>
      <w:r w:rsidR="00D26F29" w:rsidRPr="00AD3C8A">
        <w:rPr>
          <w:rFonts w:ascii="Arial" w:hAnsi="Arial" w:cs="Arial"/>
          <w:sz w:val="20"/>
        </w:rPr>
        <w:t>.</w:t>
      </w:r>
      <w:r w:rsidR="00B06250">
        <w:rPr>
          <w:rFonts w:ascii="Arial" w:hAnsi="Arial" w:cs="Arial"/>
          <w:sz w:val="20"/>
        </w:rPr>
        <w:t xml:space="preserve"> </w:t>
      </w:r>
    </w:p>
    <w:p w14:paraId="766DBFD9" w14:textId="77777777" w:rsidR="0002261F" w:rsidRPr="00AD3C8A" w:rsidRDefault="0002261F" w:rsidP="0002261F">
      <w:pPr>
        <w:pStyle w:val="BodyTextIndent"/>
        <w:ind w:left="0"/>
        <w:rPr>
          <w:rFonts w:ascii="Arial" w:hAnsi="Arial" w:cs="Arial"/>
          <w:b/>
          <w:sz w:val="20"/>
        </w:rPr>
      </w:pPr>
    </w:p>
    <w:p w14:paraId="6B65D620" w14:textId="31E92F92" w:rsidR="00DE69DD" w:rsidRPr="00AD3C8A" w:rsidRDefault="00DE69DD" w:rsidP="00DE69DD">
      <w:pPr>
        <w:rPr>
          <w:rFonts w:ascii="Arial" w:hAnsi="Arial" w:cs="Arial"/>
          <w:i/>
          <w:sz w:val="20"/>
          <w:szCs w:val="20"/>
        </w:rPr>
      </w:pPr>
      <w:r w:rsidRPr="00AD3C8A">
        <w:rPr>
          <w:rFonts w:ascii="Arial" w:hAnsi="Arial" w:cs="Arial"/>
          <w:i/>
          <w:sz w:val="20"/>
          <w:szCs w:val="20"/>
        </w:rPr>
        <w:t xml:space="preserve">[Paragraph about </w:t>
      </w:r>
      <w:r w:rsidR="000B3EDF">
        <w:rPr>
          <w:rFonts w:ascii="Arial" w:hAnsi="Arial" w:cs="Arial"/>
          <w:i/>
          <w:sz w:val="20"/>
          <w:szCs w:val="20"/>
        </w:rPr>
        <w:t xml:space="preserve">the </w:t>
      </w:r>
      <w:r w:rsidRPr="00AD3C8A">
        <w:rPr>
          <w:rFonts w:ascii="Arial" w:hAnsi="Arial" w:cs="Arial"/>
          <w:i/>
          <w:sz w:val="20"/>
          <w:szCs w:val="20"/>
        </w:rPr>
        <w:t>University of Iowa department if desired.]</w:t>
      </w:r>
    </w:p>
    <w:p w14:paraId="3CD471DA" w14:textId="77777777" w:rsidR="00DE69DD" w:rsidRPr="00AD3C8A" w:rsidRDefault="00DE69DD" w:rsidP="00A5073C">
      <w:pPr>
        <w:tabs>
          <w:tab w:val="left" w:pos="1104"/>
        </w:tabs>
        <w:rPr>
          <w:rFonts w:ascii="Arial" w:hAnsi="Arial" w:cs="Arial"/>
          <w:sz w:val="20"/>
          <w:szCs w:val="20"/>
        </w:rPr>
      </w:pPr>
    </w:p>
    <w:p w14:paraId="3D208526" w14:textId="6DE68104" w:rsidR="00500D91" w:rsidRDefault="00500D91" w:rsidP="00500D91">
      <w:pPr>
        <w:rPr>
          <w:rFonts w:ascii="Arial" w:hAnsi="Arial" w:cs="Arial"/>
          <w:sz w:val="20"/>
        </w:rPr>
      </w:pP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sidR="00DC26D6">
        <w:rPr>
          <w:rFonts w:ascii="Arial" w:hAnsi="Arial" w:cs="Arial"/>
          <w:sz w:val="20"/>
        </w:rPr>
        <w:t>.</w:t>
      </w:r>
      <w:r w:rsidR="00B06250">
        <w:rPr>
          <w:rFonts w:ascii="Arial" w:hAnsi="Arial" w:cs="Arial"/>
          <w:sz w:val="20"/>
        </w:rPr>
        <w:t xml:space="preserve"> </w:t>
      </w:r>
      <w:r w:rsidR="00DC26D6">
        <w:rPr>
          <w:rFonts w:ascii="Arial" w:hAnsi="Arial" w:cs="Arial"/>
          <w:sz w:val="20"/>
        </w:rPr>
        <w:t xml:space="preserve">You will be paid monthly </w:t>
      </w:r>
      <w:r>
        <w:rPr>
          <w:rFonts w:ascii="Arial" w:hAnsi="Arial" w:cs="Arial"/>
          <w:sz w:val="20"/>
        </w:rPr>
        <w:t xml:space="preserve">and will </w:t>
      </w:r>
      <w:r w:rsidRPr="00AD3C8A">
        <w:rPr>
          <w:rFonts w:ascii="Arial" w:hAnsi="Arial" w:cs="Arial"/>
          <w:sz w:val="20"/>
        </w:rPr>
        <w:t>receive all payments by direct deposit.</w:t>
      </w:r>
      <w:r w:rsidR="00B06250">
        <w:rPr>
          <w:rFonts w:ascii="Arial" w:hAnsi="Arial" w:cs="Arial"/>
          <w:sz w:val="20"/>
        </w:rPr>
        <w:t xml:space="preserve"> </w:t>
      </w:r>
      <w:r w:rsidRPr="00AD3C8A">
        <w:rPr>
          <w:rFonts w:ascii="Arial" w:hAnsi="Arial" w:cs="Arial"/>
          <w:sz w:val="20"/>
        </w:rPr>
        <w:t xml:space="preserve">You may </w:t>
      </w:r>
      <w:r>
        <w:rPr>
          <w:rFonts w:ascii="Arial" w:hAnsi="Arial" w:cs="Arial"/>
          <w:sz w:val="20"/>
        </w:rPr>
        <w:t>designate your</w:t>
      </w:r>
    </w:p>
    <w:p w14:paraId="23A0CB30" w14:textId="73D6CBA4" w:rsidR="00500D91" w:rsidRDefault="00500D91" w:rsidP="00500D91">
      <w:pPr>
        <w:pStyle w:val="BodyTextIndent"/>
        <w:ind w:left="0"/>
        <w:rPr>
          <w:rFonts w:ascii="Arial" w:hAnsi="Arial" w:cs="Arial"/>
          <w:sz w:val="20"/>
        </w:rPr>
      </w:pPr>
      <w:r w:rsidRPr="00AD3C8A">
        <w:rPr>
          <w:rFonts w:ascii="Arial" w:hAnsi="Arial" w:cs="Arial"/>
          <w:sz w:val="20"/>
        </w:rPr>
        <w:t xml:space="preserve">direct deposit </w:t>
      </w:r>
      <w:r>
        <w:rPr>
          <w:rFonts w:ascii="Arial" w:hAnsi="Arial" w:cs="Arial"/>
          <w:sz w:val="20"/>
        </w:rPr>
        <w:t xml:space="preserve">account </w:t>
      </w:r>
      <w:r w:rsidRPr="00AD3C8A">
        <w:rPr>
          <w:rFonts w:ascii="Arial" w:hAnsi="Arial" w:cs="Arial"/>
          <w:sz w:val="20"/>
        </w:rPr>
        <w:t xml:space="preserve">on the University of Iowa Self Service Center </w:t>
      </w:r>
      <w:r w:rsidR="000B3EDF">
        <w:rPr>
          <w:rFonts w:ascii="Arial" w:hAnsi="Arial" w:cs="Arial"/>
          <w:sz w:val="20"/>
        </w:rPr>
        <w:t>website</w:t>
      </w:r>
      <w:r w:rsidRPr="00AD3C8A">
        <w:rPr>
          <w:rFonts w:ascii="Arial" w:hAnsi="Arial" w:cs="Arial"/>
          <w:sz w:val="20"/>
        </w:rPr>
        <w:t xml:space="preserve"> shortly after you begin your appointment. </w:t>
      </w:r>
    </w:p>
    <w:p w14:paraId="6A9FB5BE" w14:textId="77777777" w:rsidR="00500D91" w:rsidRDefault="00500D91" w:rsidP="00A5073C">
      <w:pPr>
        <w:rPr>
          <w:rFonts w:ascii="Arial" w:hAnsi="Arial" w:cs="Arial"/>
          <w:sz w:val="20"/>
          <w:szCs w:val="20"/>
        </w:rPr>
      </w:pPr>
    </w:p>
    <w:p w14:paraId="0C0C3AE7" w14:textId="73427B04" w:rsidR="00A5073C" w:rsidRPr="00AD3C8A" w:rsidRDefault="00A5073C" w:rsidP="00A5073C">
      <w:pPr>
        <w:rPr>
          <w:rFonts w:ascii="Arial" w:hAnsi="Arial" w:cs="Arial"/>
          <w:sz w:val="20"/>
          <w:szCs w:val="20"/>
        </w:rPr>
      </w:pPr>
      <w:r w:rsidRPr="00AD3C8A">
        <w:rPr>
          <w:rFonts w:ascii="Arial" w:hAnsi="Arial" w:cs="Arial"/>
          <w:sz w:val="20"/>
          <w:szCs w:val="20"/>
        </w:rPr>
        <w:t>Your</w:t>
      </w:r>
      <w:r w:rsidR="00A375A2">
        <w:rPr>
          <w:rFonts w:ascii="Arial" w:hAnsi="Arial" w:cs="Arial"/>
          <w:sz w:val="20"/>
          <w:szCs w:val="20"/>
        </w:rPr>
        <w:t xml:space="preserve"> employee</w:t>
      </w:r>
      <w:r w:rsidRPr="00AD3C8A">
        <w:rPr>
          <w:rFonts w:ascii="Arial" w:hAnsi="Arial" w:cs="Arial"/>
          <w:sz w:val="20"/>
          <w:szCs w:val="20"/>
        </w:rPr>
        <w:t xml:space="preserve"> benefit options </w:t>
      </w:r>
      <w:r w:rsidR="00E63AC4" w:rsidRPr="00AD3C8A">
        <w:rPr>
          <w:rFonts w:ascii="Arial" w:hAnsi="Arial" w:cs="Arial"/>
          <w:sz w:val="20"/>
          <w:szCs w:val="20"/>
        </w:rPr>
        <w:t xml:space="preserve">will </w:t>
      </w:r>
      <w:r w:rsidRPr="00AD3C8A">
        <w:rPr>
          <w:rFonts w:ascii="Arial" w:hAnsi="Arial" w:cs="Arial"/>
          <w:sz w:val="20"/>
          <w:szCs w:val="20"/>
        </w:rPr>
        <w:t>include medical and dental insurance, life insurance, disability insurance,</w:t>
      </w:r>
      <w:r w:rsidR="00F17907">
        <w:rPr>
          <w:rFonts w:ascii="Arial" w:hAnsi="Arial" w:cs="Arial"/>
          <w:sz w:val="20"/>
          <w:szCs w:val="20"/>
        </w:rPr>
        <w:t xml:space="preserve"> </w:t>
      </w:r>
      <w:r w:rsidRPr="00AD3C8A">
        <w:rPr>
          <w:rFonts w:ascii="Arial" w:hAnsi="Arial" w:cs="Arial"/>
          <w:sz w:val="20"/>
          <w:szCs w:val="20"/>
        </w:rPr>
        <w:t>health care</w:t>
      </w:r>
      <w:r w:rsidR="003178F9">
        <w:rPr>
          <w:rFonts w:ascii="Arial" w:hAnsi="Arial" w:cs="Arial"/>
          <w:sz w:val="20"/>
          <w:szCs w:val="20"/>
        </w:rPr>
        <w:t xml:space="preserve"> </w:t>
      </w:r>
      <w:r w:rsidRPr="00AD3C8A">
        <w:rPr>
          <w:rFonts w:ascii="Arial" w:hAnsi="Arial" w:cs="Arial"/>
          <w:sz w:val="20"/>
          <w:szCs w:val="20"/>
        </w:rPr>
        <w:t>and dependent care spending accounts</w:t>
      </w:r>
      <w:r w:rsidR="00AE6804">
        <w:rPr>
          <w:rFonts w:ascii="Arial" w:hAnsi="Arial" w:cs="Arial"/>
          <w:sz w:val="20"/>
          <w:szCs w:val="20"/>
        </w:rPr>
        <w:t xml:space="preserve">, </w:t>
      </w:r>
      <w:r w:rsidR="00095A05">
        <w:rPr>
          <w:rFonts w:ascii="Arial" w:hAnsi="Arial" w:cs="Arial"/>
          <w:sz w:val="20"/>
          <w:szCs w:val="20"/>
        </w:rPr>
        <w:t>and a retirement plan</w:t>
      </w:r>
      <w:r w:rsidR="00AE6804">
        <w:rPr>
          <w:rFonts w:ascii="Arial" w:hAnsi="Arial" w:cs="Arial"/>
          <w:sz w:val="20"/>
          <w:szCs w:val="20"/>
        </w:rPr>
        <w:t xml:space="preserve"> with </w:t>
      </w:r>
      <w:r w:rsidR="00C40DB4">
        <w:rPr>
          <w:rFonts w:ascii="Arial" w:hAnsi="Arial" w:cs="Arial"/>
          <w:sz w:val="20"/>
          <w:szCs w:val="20"/>
        </w:rPr>
        <w:t xml:space="preserve">either </w:t>
      </w:r>
      <w:r w:rsidR="00627D65">
        <w:rPr>
          <w:rFonts w:ascii="Arial" w:hAnsi="Arial" w:cs="Arial"/>
          <w:sz w:val="20"/>
          <w:szCs w:val="20"/>
        </w:rPr>
        <w:t>TIAA</w:t>
      </w:r>
      <w:r w:rsidR="00F17907">
        <w:rPr>
          <w:rFonts w:ascii="Arial" w:hAnsi="Arial" w:cs="Arial"/>
          <w:sz w:val="20"/>
          <w:szCs w:val="20"/>
        </w:rPr>
        <w:t xml:space="preserve"> </w:t>
      </w:r>
      <w:r w:rsidR="00C40DB4">
        <w:rPr>
          <w:rFonts w:ascii="Arial" w:hAnsi="Arial" w:cs="Arial"/>
          <w:sz w:val="20"/>
          <w:szCs w:val="20"/>
        </w:rPr>
        <w:t>or IPERS</w:t>
      </w:r>
      <w:r w:rsidR="00AE6804">
        <w:rPr>
          <w:rFonts w:ascii="Arial" w:hAnsi="Arial" w:cs="Arial"/>
          <w:sz w:val="20"/>
          <w:szCs w:val="20"/>
        </w:rPr>
        <w:t>.</w:t>
      </w:r>
      <w:r w:rsidR="00B06250">
        <w:rPr>
          <w:rFonts w:ascii="Arial" w:hAnsi="Arial" w:cs="Arial"/>
          <w:sz w:val="20"/>
          <w:szCs w:val="20"/>
        </w:rPr>
        <w:t xml:space="preserve"> </w:t>
      </w:r>
      <w:r w:rsidRPr="00AD3C8A">
        <w:rPr>
          <w:rFonts w:ascii="Arial" w:hAnsi="Arial" w:cs="Arial"/>
          <w:sz w:val="20"/>
          <w:szCs w:val="20"/>
        </w:rPr>
        <w:t>Insurance coverage is available for you, your spouse or domestic partner, and your children.</w:t>
      </w:r>
      <w:r w:rsidR="00B06250">
        <w:rPr>
          <w:rFonts w:ascii="Arial" w:hAnsi="Arial" w:cs="Arial"/>
          <w:sz w:val="20"/>
          <w:szCs w:val="20"/>
        </w:rPr>
        <w:t xml:space="preserve"> </w:t>
      </w:r>
      <w:r w:rsidRPr="00AD3C8A">
        <w:rPr>
          <w:rFonts w:ascii="Arial" w:hAnsi="Arial" w:cs="Arial"/>
          <w:sz w:val="20"/>
          <w:szCs w:val="20"/>
        </w:rPr>
        <w:t xml:space="preserve">You will be eligible for </w:t>
      </w:r>
      <w:r w:rsidR="00F17907" w:rsidRPr="00AD3C8A">
        <w:rPr>
          <w:rFonts w:ascii="Arial" w:hAnsi="Arial" w:cs="Arial"/>
          <w:sz w:val="20"/>
        </w:rPr>
        <w:t>University of Iowa</w:t>
      </w:r>
      <w:r w:rsidR="00F17907" w:rsidRPr="00AD3C8A" w:rsidDel="00F17907">
        <w:rPr>
          <w:rFonts w:ascii="Arial" w:hAnsi="Arial" w:cs="Arial"/>
          <w:sz w:val="20"/>
          <w:szCs w:val="20"/>
        </w:rPr>
        <w:t xml:space="preserve"> </w:t>
      </w:r>
      <w:r w:rsidRPr="00AD3C8A">
        <w:rPr>
          <w:rFonts w:ascii="Arial" w:hAnsi="Arial" w:cs="Arial"/>
          <w:sz w:val="20"/>
          <w:szCs w:val="20"/>
        </w:rPr>
        <w:t>benefits on the first of the month following your start date. You will also be eligible for vacation</w:t>
      </w:r>
      <w:r w:rsidR="00AE6804">
        <w:rPr>
          <w:rFonts w:ascii="Arial" w:hAnsi="Arial" w:cs="Arial"/>
          <w:sz w:val="20"/>
          <w:szCs w:val="20"/>
        </w:rPr>
        <w:t>,</w:t>
      </w:r>
      <w:r w:rsidRPr="00AD3C8A">
        <w:rPr>
          <w:rFonts w:ascii="Arial" w:hAnsi="Arial" w:cs="Arial"/>
          <w:sz w:val="20"/>
          <w:szCs w:val="20"/>
        </w:rPr>
        <w:t xml:space="preserve"> sick leave</w:t>
      </w:r>
      <w:r w:rsidR="00BB32DA">
        <w:rPr>
          <w:rFonts w:ascii="Arial" w:hAnsi="Arial" w:cs="Arial"/>
          <w:sz w:val="20"/>
          <w:szCs w:val="20"/>
        </w:rPr>
        <w:t xml:space="preserve"> and </w:t>
      </w:r>
      <w:r w:rsidR="003178F9">
        <w:rPr>
          <w:rFonts w:ascii="Arial" w:hAnsi="Arial" w:cs="Arial"/>
          <w:sz w:val="20"/>
          <w:szCs w:val="20"/>
        </w:rPr>
        <w:t>university recognized</w:t>
      </w:r>
      <w:r w:rsidR="00BB32DA">
        <w:rPr>
          <w:rFonts w:ascii="Arial" w:hAnsi="Arial" w:cs="Arial"/>
          <w:sz w:val="20"/>
          <w:szCs w:val="20"/>
        </w:rPr>
        <w:t xml:space="preserve"> holidays</w:t>
      </w:r>
      <w:r w:rsidRPr="00AD3C8A">
        <w:rPr>
          <w:rFonts w:ascii="Arial" w:hAnsi="Arial" w:cs="Arial"/>
          <w:sz w:val="20"/>
          <w:szCs w:val="20"/>
        </w:rPr>
        <w:t xml:space="preserve">. </w:t>
      </w:r>
    </w:p>
    <w:p w14:paraId="4C3C7394" w14:textId="77777777" w:rsidR="00A5073C" w:rsidRPr="00AD3C8A" w:rsidRDefault="00A5073C" w:rsidP="00A5073C">
      <w:pPr>
        <w:rPr>
          <w:rFonts w:ascii="Arial" w:hAnsi="Arial" w:cs="Arial"/>
          <w:sz w:val="20"/>
          <w:szCs w:val="20"/>
        </w:rPr>
      </w:pPr>
    </w:p>
    <w:p w14:paraId="462ACF6E" w14:textId="7D0DF307" w:rsidR="007D0C5B" w:rsidRPr="00AD3C8A" w:rsidRDefault="00654F60" w:rsidP="007D0C5B">
      <w:pPr>
        <w:pStyle w:val="BodyTextIndent"/>
        <w:ind w:left="0"/>
        <w:rPr>
          <w:rFonts w:ascii="Arial" w:hAnsi="Arial" w:cs="Arial"/>
          <w:b/>
          <w:sz w:val="20"/>
        </w:rPr>
      </w:pPr>
      <w:r w:rsidRPr="00654F60">
        <w:rPr>
          <w:rFonts w:ascii="Arial" w:hAnsi="Arial" w:cs="Arial"/>
          <w:sz w:val="20"/>
        </w:rPr>
        <w:t>The University of Iowa is required by federal law to verify the identity and work authorization of all new employees. Accordingly, this offer is contingent upon such verification.</w:t>
      </w:r>
      <w:r w:rsidR="00B06250">
        <w:rPr>
          <w:rFonts w:ascii="Arial" w:hAnsi="Arial" w:cs="Arial"/>
          <w:sz w:val="20"/>
        </w:rPr>
        <w:t xml:space="preserve"> </w:t>
      </w:r>
      <w:r w:rsidRPr="00654F60">
        <w:rPr>
          <w:rFonts w:ascii="Arial" w:hAnsi="Arial" w:cs="Arial"/>
          <w:sz w:val="20"/>
        </w:rPr>
        <w:t>This offer is also contingent upon the university’s verification of credentials, references that provide positive and relevant information, and other information required by law and/or University policies, including self-disclosure of conviction history and a criminal background check.</w:t>
      </w:r>
      <w:r w:rsidR="00B06250">
        <w:rPr>
          <w:rFonts w:ascii="Arial" w:hAnsi="Arial" w:cs="Arial"/>
          <w:b/>
          <w:sz w:val="20"/>
        </w:rPr>
        <w:t xml:space="preserve"> </w:t>
      </w:r>
    </w:p>
    <w:p w14:paraId="7364808E" w14:textId="77777777" w:rsidR="00E63AC4" w:rsidRPr="00AD3C8A" w:rsidRDefault="00E63AC4" w:rsidP="00A5073C">
      <w:pPr>
        <w:pStyle w:val="BodyTextIndent"/>
        <w:ind w:left="0"/>
        <w:rPr>
          <w:rFonts w:ascii="Arial" w:hAnsi="Arial" w:cs="Arial"/>
          <w:b/>
          <w:sz w:val="20"/>
        </w:rPr>
      </w:pPr>
    </w:p>
    <w:p w14:paraId="71A4C05E" w14:textId="45F27BF3" w:rsidR="00CF780D" w:rsidRPr="00AD3C8A"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B06250">
        <w:rPr>
          <w:rFonts w:ascii="Arial" w:hAnsi="Arial" w:cs="Arial"/>
          <w:color w:val="1F497D"/>
          <w:sz w:val="20"/>
          <w:szCs w:val="20"/>
        </w:rPr>
        <w:t xml:space="preserve"> </w:t>
      </w:r>
      <w:r w:rsidR="00AD3C8A">
        <w:rPr>
          <w:rFonts w:ascii="Arial" w:hAnsi="Arial" w:cs="Arial"/>
          <w:sz w:val="20"/>
          <w:szCs w:val="20"/>
        </w:rPr>
        <w:t>Please indicate your</w:t>
      </w:r>
      <w:r w:rsidR="00CF780D" w:rsidRPr="00AD3C8A">
        <w:rPr>
          <w:rFonts w:ascii="Arial" w:hAnsi="Arial" w:cs="Arial"/>
          <w:sz w:val="20"/>
          <w:szCs w:val="20"/>
        </w:rPr>
        <w:t xml:space="preserve"> acceptance of this position by signing below and returning a signed copy of this letter, and the attached addendum, to me at </w:t>
      </w:r>
      <w:r w:rsidR="00D35523" w:rsidRPr="00AD3C8A">
        <w:rPr>
          <w:rFonts w:ascii="Arial" w:hAnsi="Arial" w:cs="Arial"/>
          <w:b/>
          <w:sz w:val="20"/>
          <w:szCs w:val="20"/>
        </w:rPr>
        <w:t>{</w:t>
      </w:r>
      <w:r w:rsidR="005B196B" w:rsidRPr="00AD3C8A">
        <w:rPr>
          <w:rFonts w:ascii="Arial" w:hAnsi="Arial" w:cs="Arial"/>
          <w:b/>
          <w:sz w:val="20"/>
          <w:szCs w:val="20"/>
        </w:rPr>
        <w:t xml:space="preserve">email address or </w:t>
      </w:r>
      <w:r w:rsidR="002E2666" w:rsidRPr="00AD3C8A">
        <w:rPr>
          <w:rFonts w:ascii="Arial" w:hAnsi="Arial" w:cs="Arial"/>
          <w:b/>
          <w:sz w:val="20"/>
          <w:szCs w:val="20"/>
        </w:rPr>
        <w:t>street address</w:t>
      </w:r>
      <w:r w:rsidR="00D35523" w:rsidRPr="00AD3C8A">
        <w:rPr>
          <w:rFonts w:ascii="Arial" w:hAnsi="Arial" w:cs="Arial"/>
          <w:b/>
          <w:sz w:val="20"/>
          <w:szCs w:val="20"/>
        </w:rPr>
        <w:t>}</w:t>
      </w:r>
      <w:r w:rsidR="00AD3C8A">
        <w:rPr>
          <w:rFonts w:ascii="Arial" w:hAnsi="Arial" w:cs="Arial"/>
          <w:sz w:val="20"/>
          <w:szCs w:val="20"/>
        </w:rPr>
        <w:t>.</w:t>
      </w:r>
      <w:r w:rsidR="00B06250">
        <w:rPr>
          <w:rFonts w:ascii="Arial" w:hAnsi="Arial" w:cs="Arial"/>
          <w:sz w:val="20"/>
          <w:szCs w:val="20"/>
        </w:rPr>
        <w:t xml:space="preserve"> </w:t>
      </w:r>
      <w:r w:rsidR="00CF780D" w:rsidRPr="00AD3C8A">
        <w:rPr>
          <w:rFonts w:ascii="Arial" w:hAnsi="Arial" w:cs="Arial"/>
          <w:sz w:val="20"/>
          <w:szCs w:val="20"/>
        </w:rPr>
        <w:t xml:space="preserve">I would appreciate receiving a response to this offer by </w:t>
      </w:r>
      <w:r w:rsidR="00CF780D" w:rsidRPr="00AD3C8A">
        <w:rPr>
          <w:rFonts w:ascii="Arial" w:hAnsi="Arial" w:cs="Arial"/>
          <w:b/>
          <w:sz w:val="20"/>
          <w:szCs w:val="20"/>
        </w:rPr>
        <w:t>{date}</w:t>
      </w:r>
      <w:r w:rsidR="00CF780D" w:rsidRPr="00AD3C8A">
        <w:rPr>
          <w:rFonts w:ascii="Arial" w:hAnsi="Arial" w:cs="Arial"/>
          <w:sz w:val="20"/>
          <w:szCs w:val="20"/>
        </w:rPr>
        <w:t>.</w:t>
      </w:r>
      <w:r w:rsidR="00B06250">
        <w:rPr>
          <w:rFonts w:ascii="Arial" w:hAnsi="Arial" w:cs="Arial"/>
          <w:sz w:val="20"/>
          <w:szCs w:val="20"/>
        </w:rPr>
        <w:t xml:space="preserve"> </w:t>
      </w:r>
      <w:r w:rsidR="00CF780D" w:rsidRPr="00AD3C8A">
        <w:rPr>
          <w:rFonts w:ascii="Arial" w:hAnsi="Arial" w:cs="Arial"/>
          <w:sz w:val="20"/>
          <w:szCs w:val="20"/>
        </w:rPr>
        <w:t xml:space="preserve">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offer. </w:t>
      </w:r>
    </w:p>
    <w:p w14:paraId="5874CEDB" w14:textId="77777777" w:rsidR="00CF780D" w:rsidRPr="00AD3C8A" w:rsidRDefault="00CF780D" w:rsidP="00CF780D">
      <w:pPr>
        <w:rPr>
          <w:rFonts w:ascii="Arial" w:hAnsi="Arial" w:cs="Arial"/>
          <w:sz w:val="20"/>
          <w:szCs w:val="20"/>
        </w:rPr>
      </w:pPr>
    </w:p>
    <w:p w14:paraId="14309961" w14:textId="01EFEFAF"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w:t>
      </w:r>
      <w:r w:rsidR="00B06250">
        <w:rPr>
          <w:rFonts w:ascii="Arial" w:hAnsi="Arial" w:cs="Arial"/>
          <w:sz w:val="20"/>
          <w:szCs w:val="20"/>
        </w:rPr>
        <w:t xml:space="preserve"> </w:t>
      </w:r>
    </w:p>
    <w:p w14:paraId="2778CE58" w14:textId="77777777" w:rsidR="002E2666" w:rsidRPr="00AD3C8A" w:rsidRDefault="002E2666" w:rsidP="00CF780D">
      <w:pPr>
        <w:rPr>
          <w:rFonts w:ascii="Arial" w:hAnsi="Arial" w:cs="Arial"/>
          <w:sz w:val="20"/>
          <w:szCs w:val="20"/>
        </w:rPr>
      </w:pPr>
    </w:p>
    <w:p w14:paraId="6090D0F8" w14:textId="71761F5D" w:rsidR="00D35523" w:rsidRPr="00AD3C8A" w:rsidRDefault="00A16E70" w:rsidP="00D35523">
      <w:pPr>
        <w:rPr>
          <w:rFonts w:ascii="Arial" w:hAnsi="Arial" w:cs="Arial"/>
          <w:sz w:val="20"/>
          <w:szCs w:val="20"/>
        </w:rPr>
      </w:pPr>
      <w:r>
        <w:rPr>
          <w:rFonts w:ascii="Arial" w:hAnsi="Arial" w:cs="Arial"/>
          <w:sz w:val="20"/>
          <w:szCs w:val="20"/>
        </w:rPr>
        <w:t>W</w:t>
      </w:r>
      <w:r w:rsidR="00CF780D" w:rsidRPr="00AD3C8A">
        <w:rPr>
          <w:rFonts w:ascii="Arial" w:hAnsi="Arial" w:cs="Arial"/>
          <w:sz w:val="20"/>
          <w:szCs w:val="20"/>
        </w:rPr>
        <w:t xml:space="preserve">elcome to </w:t>
      </w:r>
      <w:r w:rsidR="00C3245E" w:rsidRPr="00AD3C8A">
        <w:rPr>
          <w:rFonts w:ascii="Arial" w:hAnsi="Arial" w:cs="Arial"/>
          <w:sz w:val="20"/>
          <w:szCs w:val="20"/>
        </w:rPr>
        <w:t>t</w:t>
      </w:r>
      <w:r w:rsidR="00CF780D" w:rsidRPr="00AD3C8A">
        <w:rPr>
          <w:rFonts w:ascii="Arial" w:hAnsi="Arial" w:cs="Arial"/>
          <w:sz w:val="20"/>
          <w:szCs w:val="20"/>
        </w:rPr>
        <w:t>he University</w:t>
      </w:r>
      <w:r w:rsidR="00E13F11" w:rsidRPr="00AD3C8A">
        <w:rPr>
          <w:rFonts w:ascii="Arial" w:hAnsi="Arial" w:cs="Arial"/>
          <w:sz w:val="20"/>
          <w:szCs w:val="20"/>
        </w:rPr>
        <w:t xml:space="preserve"> of Iowa</w:t>
      </w:r>
      <w:r w:rsidR="00CF780D" w:rsidRPr="00AD3C8A">
        <w:rPr>
          <w:rFonts w:ascii="Arial" w:hAnsi="Arial" w:cs="Arial"/>
          <w:sz w:val="20"/>
          <w:szCs w:val="20"/>
        </w:rPr>
        <w:t>.</w:t>
      </w:r>
      <w:r w:rsidR="00B06250">
        <w:rPr>
          <w:rFonts w:ascii="Arial" w:hAnsi="Arial" w:cs="Arial"/>
          <w:sz w:val="20"/>
          <w:szCs w:val="20"/>
        </w:rPr>
        <w:t xml:space="preserve"> </w:t>
      </w:r>
      <w:r w:rsidR="00D35523" w:rsidRPr="00AD3C8A">
        <w:rPr>
          <w:rFonts w:ascii="Arial" w:hAnsi="Arial" w:cs="Arial"/>
          <w:sz w:val="20"/>
          <w:szCs w:val="20"/>
        </w:rPr>
        <w:t>We are very excited that you have chosen to share your talents with one of the best public universities in the country.</w:t>
      </w:r>
      <w:r w:rsidR="00B06250">
        <w:rPr>
          <w:rFonts w:ascii="Arial" w:hAnsi="Arial" w:cs="Arial"/>
          <w:sz w:val="20"/>
          <w:szCs w:val="20"/>
        </w:rPr>
        <w:t xml:space="preserve"> </w:t>
      </w:r>
      <w:r w:rsidR="00D35523" w:rsidRPr="00AD3C8A">
        <w:rPr>
          <w:rFonts w:ascii="Arial" w:hAnsi="Arial" w:cs="Arial"/>
          <w:sz w:val="20"/>
          <w:szCs w:val="20"/>
        </w:rPr>
        <w:t>As a member of the University community, you become part of an exceptional institution rich in both tradition and opportunity.</w:t>
      </w:r>
      <w:r w:rsidR="00B06250">
        <w:rPr>
          <w:rFonts w:ascii="Arial" w:hAnsi="Arial" w:cs="Arial"/>
          <w:sz w:val="20"/>
          <w:szCs w:val="20"/>
        </w:rPr>
        <w:t xml:space="preserve"> </w:t>
      </w:r>
      <w:r w:rsidR="00D35523" w:rsidRPr="00AD3C8A">
        <w:rPr>
          <w:rFonts w:ascii="Arial" w:hAnsi="Arial" w:cs="Arial"/>
          <w:sz w:val="20"/>
          <w:szCs w:val="20"/>
        </w:rPr>
        <w:t>I am delighted to have you join the university and look forward to working with you.</w:t>
      </w:r>
    </w:p>
    <w:p w14:paraId="2EADB37B" w14:textId="77777777" w:rsidR="00D35523" w:rsidRPr="00AD3C8A" w:rsidRDefault="00D35523" w:rsidP="00D35523">
      <w:pPr>
        <w:rPr>
          <w:rFonts w:ascii="Arial" w:hAnsi="Arial" w:cs="Arial"/>
          <w:sz w:val="20"/>
          <w:szCs w:val="20"/>
        </w:rPr>
      </w:pPr>
    </w:p>
    <w:p w14:paraId="58CB330C"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06724A80" w14:textId="77777777" w:rsidR="00907A37" w:rsidRDefault="00907A37" w:rsidP="00907A37">
      <w:pPr>
        <w:rPr>
          <w:rFonts w:ascii="Arial" w:hAnsi="Arial" w:cs="Arial"/>
          <w:color w:val="000000"/>
          <w:sz w:val="20"/>
          <w:szCs w:val="20"/>
        </w:rPr>
      </w:pPr>
    </w:p>
    <w:p w14:paraId="69A0BCA1" w14:textId="77777777" w:rsidR="006510ED" w:rsidRDefault="006510ED" w:rsidP="00907A37">
      <w:pPr>
        <w:rPr>
          <w:rFonts w:ascii="Arial" w:hAnsi="Arial" w:cs="Arial"/>
          <w:color w:val="000000"/>
          <w:sz w:val="20"/>
          <w:szCs w:val="20"/>
        </w:rPr>
      </w:pPr>
    </w:p>
    <w:p w14:paraId="56716C2A" w14:textId="77777777" w:rsidR="006510ED" w:rsidRPr="00AD3C8A" w:rsidRDefault="006510ED" w:rsidP="00907A37">
      <w:pPr>
        <w:rPr>
          <w:rFonts w:ascii="Arial" w:hAnsi="Arial" w:cs="Arial"/>
          <w:color w:val="000000"/>
          <w:sz w:val="20"/>
          <w:szCs w:val="20"/>
        </w:rPr>
      </w:pPr>
    </w:p>
    <w:p w14:paraId="584F74E0"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7B43AB9C" w14:textId="77777777" w:rsidR="00907A37" w:rsidRPr="00AD3C8A" w:rsidRDefault="00907A37" w:rsidP="00907A37">
      <w:pPr>
        <w:rPr>
          <w:rFonts w:ascii="Arial" w:hAnsi="Arial" w:cs="Arial"/>
          <w:color w:val="000000"/>
          <w:sz w:val="20"/>
          <w:szCs w:val="20"/>
        </w:rPr>
      </w:pPr>
    </w:p>
    <w:p w14:paraId="6E1B71A3"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2DE35EB2" w14:textId="77777777" w:rsidR="00907A37" w:rsidRPr="00AD3C8A" w:rsidRDefault="00907A37" w:rsidP="00907A37">
      <w:pPr>
        <w:rPr>
          <w:rFonts w:ascii="Arial" w:hAnsi="Arial" w:cs="Arial"/>
          <w:color w:val="000000"/>
          <w:sz w:val="20"/>
          <w:szCs w:val="20"/>
        </w:rPr>
      </w:pPr>
    </w:p>
    <w:p w14:paraId="06B49C79"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59E37E36" w14:textId="77777777" w:rsidR="00BE2582" w:rsidRPr="00AD3C8A" w:rsidRDefault="00BE2582" w:rsidP="00907A37">
      <w:pPr>
        <w:rPr>
          <w:rFonts w:ascii="Arial" w:hAnsi="Arial" w:cs="Arial"/>
          <w:color w:val="000000"/>
          <w:sz w:val="20"/>
          <w:szCs w:val="20"/>
        </w:rPr>
      </w:pPr>
    </w:p>
    <w:p w14:paraId="076DB690" w14:textId="4F2089ED"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Note:</w:t>
      </w:r>
      <w:r w:rsidR="00B06250">
        <w:rPr>
          <w:rFonts w:ascii="Arial" w:hAnsi="Arial" w:cs="Arial"/>
          <w:color w:val="0000FF"/>
          <w:sz w:val="20"/>
          <w:szCs w:val="20"/>
        </w:rPr>
        <w:t xml:space="preserve"> </w:t>
      </w:r>
      <w:r w:rsidRPr="00AD3C8A">
        <w:rPr>
          <w:rFonts w:ascii="Arial" w:hAnsi="Arial" w:cs="Arial"/>
          <w:color w:val="0000FF"/>
          <w:sz w:val="20"/>
          <w:szCs w:val="20"/>
        </w:rPr>
        <w:t>Special federal and state tax withholding rules apply for nonresidents with immigration status F1, J1, J2, H1B, TN, O1, Asylee and Refugees.</w:t>
      </w:r>
      <w:r w:rsidR="00B06250">
        <w:rPr>
          <w:rFonts w:ascii="Arial" w:hAnsi="Arial" w:cs="Arial"/>
          <w:color w:val="0000FF"/>
          <w:sz w:val="20"/>
          <w:szCs w:val="20"/>
        </w:rPr>
        <w:t xml:space="preserve"> </w:t>
      </w:r>
      <w:r w:rsidRPr="00AD3C8A">
        <w:rPr>
          <w:rFonts w:ascii="Arial" w:hAnsi="Arial" w:cs="Arial"/>
          <w:color w:val="0000FF"/>
          <w:sz w:val="20"/>
          <w:szCs w:val="20"/>
        </w:rPr>
        <w:t xml:space="preserve">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2969020D" w14:textId="77777777" w:rsidR="007D0C5B" w:rsidRPr="002771DF" w:rsidRDefault="00DE69DD" w:rsidP="002771DF">
      <w:pPr>
        <w:rPr>
          <w:rFonts w:ascii="Arial" w:hAnsi="Arial" w:cs="Arial"/>
          <w:b/>
          <w:sz w:val="20"/>
          <w:szCs w:val="20"/>
        </w:rPr>
      </w:pPr>
      <w:r w:rsidRPr="002771DF">
        <w:rPr>
          <w:rFonts w:ascii="Arial" w:hAnsi="Arial" w:cs="Arial"/>
          <w:b/>
          <w:sz w:val="20"/>
          <w:szCs w:val="20"/>
        </w:rPr>
        <w:lastRenderedPageBreak/>
        <w:t>*</w:t>
      </w:r>
      <w:r>
        <w:rPr>
          <w:rFonts w:ascii="Arial" w:hAnsi="Arial" w:cs="Arial"/>
          <w:b/>
          <w:sz w:val="20"/>
          <w:szCs w:val="20"/>
        </w:rPr>
        <w:t>Please refer to the appropriate</w:t>
      </w:r>
      <w:r w:rsidRPr="002771DF">
        <w:rPr>
          <w:rFonts w:ascii="Arial" w:hAnsi="Arial" w:cs="Arial"/>
          <w:b/>
          <w:sz w:val="20"/>
          <w:szCs w:val="20"/>
        </w:rPr>
        <w:t xml:space="preserve"> </w:t>
      </w:r>
      <w:r w:rsidRPr="002771DF">
        <w:rPr>
          <w:rFonts w:ascii="Arial" w:hAnsi="Arial" w:cs="Arial"/>
          <w:b/>
          <w:i/>
          <w:sz w:val="20"/>
          <w:szCs w:val="20"/>
        </w:rPr>
        <w:t xml:space="preserve">P&amp;S Status </w:t>
      </w:r>
      <w:r>
        <w:rPr>
          <w:rFonts w:ascii="Arial" w:hAnsi="Arial" w:cs="Arial"/>
          <w:b/>
          <w:i/>
          <w:sz w:val="20"/>
          <w:szCs w:val="20"/>
        </w:rPr>
        <w:t>D</w:t>
      </w:r>
      <w:r w:rsidRPr="002771DF">
        <w:rPr>
          <w:rFonts w:ascii="Arial" w:hAnsi="Arial" w:cs="Arial"/>
          <w:b/>
          <w:i/>
          <w:sz w:val="20"/>
          <w:szCs w:val="20"/>
        </w:rPr>
        <w:t>efinitions</w:t>
      </w:r>
      <w:r w:rsidRPr="002771DF">
        <w:rPr>
          <w:rFonts w:ascii="Arial" w:hAnsi="Arial" w:cs="Arial"/>
          <w:b/>
          <w:sz w:val="20"/>
          <w:szCs w:val="20"/>
        </w:rPr>
        <w:t xml:space="preserve"> in the Addendum to Offer Letter section.</w:t>
      </w:r>
    </w:p>
    <w:p w14:paraId="274D0FCB" w14:textId="77777777" w:rsidR="00692D34" w:rsidRDefault="00692D34" w:rsidP="002771DF">
      <w:pPr>
        <w:spacing w:after="200" w:line="276" w:lineRule="auto"/>
        <w:rPr>
          <w:rFonts w:ascii="Arial" w:hAnsi="Arial" w:cs="Arial"/>
          <w:b/>
          <w:color w:val="C00000"/>
          <w:sz w:val="20"/>
          <w:szCs w:val="20"/>
        </w:rPr>
      </w:pPr>
    </w:p>
    <w:p w14:paraId="52639571" w14:textId="77777777" w:rsidR="00A5073C" w:rsidRPr="00A645D4" w:rsidRDefault="00A5073C" w:rsidP="002771DF">
      <w:pPr>
        <w:spacing w:after="200" w:line="276" w:lineRule="auto"/>
        <w:rPr>
          <w:rFonts w:ascii="Arial" w:hAnsi="Arial" w:cs="Arial"/>
          <w:b/>
          <w:color w:val="C00000"/>
          <w:sz w:val="20"/>
          <w:szCs w:val="20"/>
        </w:rPr>
      </w:pPr>
      <w:r w:rsidRPr="00A645D4">
        <w:rPr>
          <w:rFonts w:ascii="Arial" w:hAnsi="Arial" w:cs="Arial"/>
          <w:b/>
          <w:color w:val="C00000"/>
          <w:sz w:val="20"/>
          <w:szCs w:val="20"/>
        </w:rPr>
        <w:t>Addendum to Offer Letter</w:t>
      </w:r>
    </w:p>
    <w:p w14:paraId="516900D1"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Pr="00DC2656">
        <w:rPr>
          <w:rFonts w:ascii="Arial" w:hAnsi="Arial" w:cs="Arial"/>
          <w:b/>
          <w:sz w:val="20"/>
          <w:szCs w:val="20"/>
        </w:rPr>
        <w:t xml:space="preserve"> </w:t>
      </w:r>
    </w:p>
    <w:p w14:paraId="445139ED" w14:textId="6637D518" w:rsidR="006C7BDF" w:rsidRDefault="006C7BDF" w:rsidP="006C7BDF">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sidR="00B06250">
        <w:rPr>
          <w:rFonts w:ascii="Arial" w:hAnsi="Arial" w:cs="Arial"/>
          <w:sz w:val="20"/>
          <w:szCs w:val="20"/>
        </w:rPr>
        <w:t xml:space="preserve"> </w:t>
      </w:r>
      <w:r>
        <w:rPr>
          <w:rFonts w:ascii="Arial" w:hAnsi="Arial" w:cs="Arial"/>
          <w:sz w:val="20"/>
          <w:szCs w:val="20"/>
        </w:rPr>
        <w:t xml:space="preserve">To best suit your personal needs, you </w:t>
      </w:r>
      <w:r w:rsidR="00A467BD">
        <w:rPr>
          <w:rFonts w:ascii="Arial" w:hAnsi="Arial" w:cs="Arial"/>
          <w:sz w:val="20"/>
          <w:szCs w:val="20"/>
        </w:rPr>
        <w:t>can</w:t>
      </w:r>
      <w:r>
        <w:rPr>
          <w:rFonts w:ascii="Arial" w:hAnsi="Arial" w:cs="Arial"/>
          <w:sz w:val="20"/>
          <w:szCs w:val="20"/>
        </w:rPr>
        <w:t xml:space="preserve"> select b</w:t>
      </w:r>
      <w:r w:rsidR="00F66059">
        <w:rPr>
          <w:rFonts w:ascii="Arial" w:hAnsi="Arial" w:cs="Arial"/>
          <w:sz w:val="20"/>
          <w:szCs w:val="20"/>
        </w:rPr>
        <w:t>etween various benefit options. S</w:t>
      </w:r>
      <w:r w:rsidR="00984C3D">
        <w:rPr>
          <w:rFonts w:ascii="Arial" w:hAnsi="Arial" w:cs="Arial"/>
          <w:sz w:val="20"/>
          <w:szCs w:val="20"/>
        </w:rPr>
        <w:t>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Pr="00A645D4">
        <w:rPr>
          <w:rFonts w:ascii="Arial" w:hAnsi="Arial" w:cs="Arial"/>
          <w:sz w:val="20"/>
          <w:szCs w:val="20"/>
        </w:rPr>
        <w:t>that must be made within 60 days of your hire date.</w:t>
      </w:r>
      <w:r w:rsidR="00B06250">
        <w:rPr>
          <w:rFonts w:ascii="Arial" w:hAnsi="Arial" w:cs="Arial"/>
          <w:sz w:val="20"/>
          <w:szCs w:val="20"/>
        </w:rPr>
        <w:t xml:space="preserve"> </w:t>
      </w:r>
      <w:r w:rsidRPr="00A645D4">
        <w:rPr>
          <w:rFonts w:ascii="Arial" w:hAnsi="Arial" w:cs="Arial"/>
          <w:sz w:val="20"/>
          <w:szCs w:val="20"/>
        </w:rPr>
        <w:t>The University has two retirement plans from which you may choose, both with generous University contributions.</w:t>
      </w:r>
      <w:r w:rsidR="00B06250">
        <w:rPr>
          <w:rFonts w:ascii="Arial" w:hAnsi="Arial" w:cs="Arial"/>
          <w:sz w:val="20"/>
          <w:szCs w:val="20"/>
        </w:rPr>
        <w:t xml:space="preserve"> </w:t>
      </w:r>
      <w:r w:rsidRPr="00A645D4">
        <w:rPr>
          <w:rFonts w:ascii="Arial" w:hAnsi="Arial" w:cs="Arial"/>
          <w:sz w:val="20"/>
          <w:szCs w:val="20"/>
        </w:rPr>
        <w:t xml:space="preserve">You </w:t>
      </w:r>
      <w:r w:rsidR="00984C3D">
        <w:rPr>
          <w:rFonts w:ascii="Arial" w:hAnsi="Arial" w:cs="Arial"/>
          <w:sz w:val="20"/>
          <w:szCs w:val="20"/>
        </w:rPr>
        <w:t xml:space="preserve">are required </w:t>
      </w:r>
      <w:r w:rsidRPr="00A645D4">
        <w:rPr>
          <w:rFonts w:ascii="Arial" w:hAnsi="Arial" w:cs="Arial"/>
          <w:sz w:val="20"/>
          <w:szCs w:val="20"/>
        </w:rPr>
        <w:t>to participate in either the Iowa Public Employees Retirement System (IPERS) plan or the University Funded Retirement Plan through Teachers In</w:t>
      </w:r>
      <w:r w:rsidR="00627D65">
        <w:rPr>
          <w:rFonts w:ascii="Arial" w:hAnsi="Arial" w:cs="Arial"/>
          <w:sz w:val="20"/>
          <w:szCs w:val="20"/>
        </w:rPr>
        <w:t>surance and Annuity Association</w:t>
      </w:r>
      <w:r w:rsidRPr="00A645D4">
        <w:rPr>
          <w:rFonts w:ascii="Arial" w:hAnsi="Arial" w:cs="Arial"/>
          <w:sz w:val="20"/>
          <w:szCs w:val="20"/>
        </w:rPr>
        <w:t xml:space="preserve"> (TIAA).</w:t>
      </w:r>
      <w:r w:rsidR="00B06250">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sidR="00B06250">
        <w:rPr>
          <w:rFonts w:ascii="Arial" w:hAnsi="Arial" w:cs="Arial"/>
          <w:sz w:val="20"/>
          <w:szCs w:val="20"/>
        </w:rPr>
        <w:t xml:space="preserve"> </w:t>
      </w:r>
      <w:r w:rsidRPr="00A645D4">
        <w:rPr>
          <w:rFonts w:ascii="Arial" w:hAnsi="Arial" w:cs="Arial"/>
          <w:sz w:val="20"/>
          <w:szCs w:val="20"/>
        </w:rPr>
        <w:t xml:space="preserve">The TIAA plan is a Defined Contribution plan and retirement income depends upon your individual retirement investment returns. </w:t>
      </w:r>
      <w:r w:rsidR="00984C3D">
        <w:rPr>
          <w:rFonts w:ascii="Arial" w:hAnsi="Arial" w:cs="Arial"/>
          <w:sz w:val="20"/>
          <w:szCs w:val="20"/>
        </w:rPr>
        <w:t>If you are not currently participating in one of the</w:t>
      </w:r>
      <w:r w:rsidR="00264F6E">
        <w:rPr>
          <w:rFonts w:ascii="Arial" w:hAnsi="Arial" w:cs="Arial"/>
          <w:sz w:val="20"/>
          <w:szCs w:val="20"/>
        </w:rPr>
        <w:t>se</w:t>
      </w:r>
      <w:r w:rsidR="00984C3D">
        <w:rPr>
          <w:rFonts w:ascii="Arial" w:hAnsi="Arial" w:cs="Arial"/>
          <w:sz w:val="20"/>
          <w:szCs w:val="20"/>
        </w:rPr>
        <w:t xml:space="preserv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t>
      </w:r>
      <w:r w:rsidR="00A467BD">
        <w:rPr>
          <w:rFonts w:ascii="Arial" w:hAnsi="Arial" w:cs="Arial"/>
          <w:sz w:val="20"/>
          <w:szCs w:val="20"/>
        </w:rPr>
        <w:t>website</w:t>
      </w:r>
      <w:r>
        <w:rPr>
          <w:rFonts w:ascii="Arial" w:hAnsi="Arial" w:cs="Arial"/>
          <w:sz w:val="20"/>
          <w:szCs w:val="20"/>
        </w:rPr>
        <w:t xml:space="preserve">: </w:t>
      </w:r>
      <w:r w:rsidRPr="004B686F">
        <w:rPr>
          <w:rFonts w:ascii="Arial" w:hAnsi="Arial" w:cs="Arial"/>
          <w:sz w:val="20"/>
          <w:szCs w:val="20"/>
        </w:rPr>
        <w:t>http://hr.uiowa.edu/benefits</w:t>
      </w:r>
      <w:r>
        <w:rPr>
          <w:rFonts w:ascii="Arial" w:hAnsi="Arial" w:cs="Arial"/>
          <w:sz w:val="20"/>
          <w:szCs w:val="20"/>
        </w:rPr>
        <w:t>.</w:t>
      </w:r>
      <w:r w:rsidR="00B06250">
        <w:rPr>
          <w:rFonts w:ascii="Arial" w:hAnsi="Arial" w:cs="Arial"/>
          <w:sz w:val="20"/>
          <w:szCs w:val="20"/>
        </w:rPr>
        <w:t xml:space="preserve"> </w:t>
      </w:r>
      <w:r w:rsidRPr="00A645D4">
        <w:rPr>
          <w:rFonts w:ascii="Arial" w:hAnsi="Arial" w:cs="Arial"/>
          <w:sz w:val="20"/>
          <w:szCs w:val="20"/>
        </w:rPr>
        <w:t>Any questions concerning the benefit programs may be directed to the University Benefits Office (319-335-2676).</w:t>
      </w:r>
    </w:p>
    <w:p w14:paraId="7B28176E" w14:textId="77777777" w:rsidR="006C7BDF" w:rsidRPr="00A645D4" w:rsidRDefault="006C7BDF" w:rsidP="006C7BDF">
      <w:pPr>
        <w:rPr>
          <w:rFonts w:ascii="Arial" w:hAnsi="Arial" w:cs="Arial"/>
          <w:sz w:val="20"/>
          <w:szCs w:val="20"/>
        </w:rPr>
      </w:pPr>
    </w:p>
    <w:p w14:paraId="4C17CB19"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47D76CE7" w14:textId="6BF3047D"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w:t>
      </w:r>
      <w:r w:rsidR="00E15D8B">
        <w:rPr>
          <w:rFonts w:ascii="Arial" w:hAnsi="Arial" w:cs="Arial"/>
          <w:sz w:val="20"/>
          <w:szCs w:val="20"/>
        </w:rPr>
        <w:t>employment eligibility</w:t>
      </w:r>
      <w:r w:rsidRPr="00A645D4">
        <w:rPr>
          <w:rFonts w:ascii="Arial" w:hAnsi="Arial" w:cs="Arial"/>
          <w:sz w:val="20"/>
          <w:szCs w:val="20"/>
        </w:rPr>
        <w:t>.</w:t>
      </w:r>
      <w:r w:rsidR="00B06250">
        <w:rPr>
          <w:rFonts w:ascii="Arial" w:hAnsi="Arial" w:cs="Arial"/>
          <w:sz w:val="20"/>
          <w:szCs w:val="20"/>
        </w:rPr>
        <w:t xml:space="preserve"> </w:t>
      </w:r>
      <w:r w:rsidRPr="00A645D4">
        <w:rPr>
          <w:rFonts w:ascii="Arial" w:hAnsi="Arial" w:cs="Arial"/>
          <w:sz w:val="20"/>
          <w:szCs w:val="20"/>
        </w:rPr>
        <w:t>The University expects this form to be completed prior to your employment whenever possible, or on the day you begin work.</w:t>
      </w:r>
      <w:r w:rsidR="00B06250">
        <w:rPr>
          <w:rFonts w:ascii="Arial" w:hAnsi="Arial" w:cs="Arial"/>
          <w:sz w:val="20"/>
          <w:szCs w:val="20"/>
        </w:rPr>
        <w:t xml:space="preserve"> </w:t>
      </w:r>
      <w:r w:rsidRPr="00A645D4">
        <w:rPr>
          <w:rFonts w:ascii="Arial" w:hAnsi="Arial" w:cs="Arial"/>
          <w:sz w:val="20"/>
          <w:szCs w:val="20"/>
        </w:rPr>
        <w:t xml:space="preserve">Please be prepared to present the documents necessary to complete this form and confirm your eligibility (refer to I-9 information </w:t>
      </w:r>
      <w:hyperlink r:id="rId10"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2E79A632" w14:textId="77777777" w:rsidR="00A5073C" w:rsidRPr="00A645D4" w:rsidRDefault="00A5073C" w:rsidP="00A5073C">
      <w:pPr>
        <w:pStyle w:val="BodyTextIndent"/>
        <w:ind w:left="0"/>
        <w:rPr>
          <w:rFonts w:ascii="Arial" w:hAnsi="Arial" w:cs="Arial"/>
          <w:sz w:val="20"/>
        </w:rPr>
      </w:pPr>
    </w:p>
    <w:p w14:paraId="0BE9A28F" w14:textId="77777777" w:rsidR="004C5459" w:rsidRPr="00255F68" w:rsidRDefault="004C5459" w:rsidP="004C5459">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4C884F7A" w14:textId="49B07612" w:rsidR="00743687" w:rsidRPr="00293AEA" w:rsidRDefault="00743687" w:rsidP="00743687">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To view your initial due date for completion of this course, login to the</w:t>
      </w:r>
      <w:r w:rsidR="00B06250">
        <w:rPr>
          <w:sz w:val="20"/>
          <w:szCs w:val="20"/>
        </w:rPr>
        <w:t xml:space="preserve"> </w:t>
      </w:r>
      <w:hyperlink r:id="rId12"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w:t>
      </w:r>
      <w:r w:rsidR="00B06250">
        <w:rPr>
          <w:sz w:val="20"/>
          <w:szCs w:val="20"/>
        </w:rPr>
        <w:t xml:space="preserve"> </w:t>
      </w:r>
      <w:r w:rsidRPr="00293AEA">
        <w:rPr>
          <w:sz w:val="20"/>
          <w:szCs w:val="20"/>
        </w:rPr>
        <w:t>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rFonts w:cs="Arial"/>
            <w:sz w:val="20"/>
            <w:szCs w:val="20"/>
          </w:rPr>
          <w:t>Harassment Prevention Education website</w:t>
        </w:r>
      </w:hyperlink>
      <w:r w:rsidRPr="00293AEA">
        <w:rPr>
          <w:sz w:val="20"/>
          <w:szCs w:val="20"/>
        </w:rPr>
        <w:t xml:space="preserve"> </w:t>
      </w:r>
    </w:p>
    <w:p w14:paraId="46B61BDA" w14:textId="77777777" w:rsidR="00E5210A" w:rsidRDefault="00E5210A" w:rsidP="00283AC6">
      <w:pPr>
        <w:rPr>
          <w:rStyle w:val="Hyperlink"/>
          <w:rFonts w:ascii="Arial" w:hAnsi="Arial" w:cs="Arial"/>
          <w:sz w:val="20"/>
          <w:szCs w:val="20"/>
        </w:rPr>
      </w:pPr>
    </w:p>
    <w:p w14:paraId="628AD84A" w14:textId="09085F4E" w:rsidR="00B53AF2" w:rsidRDefault="00743687" w:rsidP="00283AC6">
      <w:pPr>
        <w:shd w:val="clear" w:color="auto" w:fill="FFFFFF"/>
        <w:rPr>
          <w:rFonts w:ascii="Arial" w:hAnsi="Arial" w:cs="Arial"/>
          <w:bCs/>
          <w:sz w:val="20"/>
          <w:szCs w:val="20"/>
          <w:lang w:val="en"/>
        </w:rPr>
      </w:pPr>
      <w:r>
        <w:rPr>
          <w:rFonts w:ascii="Arial" w:hAnsi="Arial" w:cs="Arial"/>
          <w:b/>
          <w:bCs/>
          <w:sz w:val="20"/>
          <w:szCs w:val="20"/>
          <w:u w:val="single"/>
          <w:lang w:val="en"/>
        </w:rPr>
        <w:t>Post Offer</w:t>
      </w:r>
      <w:r w:rsidR="00B53AF2" w:rsidRPr="00DC2656">
        <w:rPr>
          <w:rFonts w:ascii="Arial" w:hAnsi="Arial" w:cs="Arial"/>
          <w:b/>
          <w:bCs/>
          <w:sz w:val="20"/>
          <w:szCs w:val="20"/>
          <w:u w:val="single"/>
          <w:lang w:val="en"/>
        </w:rPr>
        <w:t xml:space="preserve"> Self</w:t>
      </w:r>
      <w:r>
        <w:rPr>
          <w:rFonts w:ascii="Arial" w:hAnsi="Arial" w:cs="Arial"/>
          <w:b/>
          <w:bCs/>
          <w:sz w:val="20"/>
          <w:szCs w:val="20"/>
          <w:u w:val="single"/>
          <w:lang w:val="en"/>
        </w:rPr>
        <w:t>-</w:t>
      </w:r>
      <w:r w:rsidR="00B53AF2" w:rsidRPr="00DC2656">
        <w:rPr>
          <w:rFonts w:ascii="Arial" w:hAnsi="Arial" w:cs="Arial"/>
          <w:b/>
          <w:bCs/>
          <w:sz w:val="20"/>
          <w:szCs w:val="20"/>
          <w:u w:val="single"/>
          <w:lang w:val="en"/>
        </w:rPr>
        <w:t>Identification</w:t>
      </w:r>
      <w:r w:rsidR="00B53AF2">
        <w:rPr>
          <w:rFonts w:ascii="Arial" w:hAnsi="Arial" w:cs="Arial"/>
          <w:bCs/>
          <w:sz w:val="20"/>
          <w:szCs w:val="20"/>
          <w:lang w:val="en"/>
        </w:rPr>
        <w:t xml:space="preserve"> </w:t>
      </w:r>
    </w:p>
    <w:p w14:paraId="1FB10D5C" w14:textId="77777777" w:rsidR="00743687" w:rsidRPr="00293AEA" w:rsidRDefault="00743687" w:rsidP="00743687">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0DE15A3D" w14:textId="77777777" w:rsidR="00283AC6" w:rsidRDefault="00283AC6" w:rsidP="00283AC6">
      <w:pPr>
        <w:pStyle w:val="BodyTextIndent"/>
        <w:ind w:left="0"/>
        <w:rPr>
          <w:rFonts w:ascii="Arial" w:hAnsi="Arial" w:cs="Arial"/>
          <w:sz w:val="20"/>
        </w:rPr>
      </w:pPr>
    </w:p>
    <w:p w14:paraId="194F873E" w14:textId="77777777" w:rsidR="00804081" w:rsidRDefault="00804081" w:rsidP="00804081">
      <w:pPr>
        <w:pStyle w:val="BodyTextIndent"/>
        <w:ind w:left="0"/>
        <w:rPr>
          <w:rFonts w:ascii="Arial" w:hAnsi="Arial" w:cs="Arial"/>
          <w:b/>
          <w:sz w:val="20"/>
          <w:u w:val="single"/>
        </w:rPr>
      </w:pPr>
      <w:r>
        <w:rPr>
          <w:rFonts w:ascii="Arial" w:hAnsi="Arial" w:cs="Arial"/>
          <w:b/>
          <w:sz w:val="20"/>
          <w:u w:val="single"/>
        </w:rPr>
        <w:t>Intellectual Property Policy</w:t>
      </w:r>
    </w:p>
    <w:p w14:paraId="1B040807" w14:textId="706B75AE" w:rsidR="00804081" w:rsidRDefault="00804081" w:rsidP="00804081">
      <w:pPr>
        <w:pStyle w:val="BodyTextIndent"/>
        <w:ind w:left="0"/>
        <w:rPr>
          <w:rFonts w:ascii="Arial" w:hAnsi="Arial" w:cs="Arial"/>
          <w:sz w:val="20"/>
        </w:rPr>
      </w:pPr>
      <w:r>
        <w:rPr>
          <w:rFonts w:ascii="Arial" w:hAnsi="Arial" w:cs="Arial"/>
          <w:sz w:val="20"/>
        </w:rPr>
        <w:t xml:space="preserve">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w:t>
      </w:r>
      <w:r w:rsidR="00A467BD">
        <w:rPr>
          <w:rFonts w:ascii="Arial" w:hAnsi="Arial" w:cs="Arial"/>
          <w:sz w:val="20"/>
        </w:rPr>
        <w:t>rights</w:t>
      </w:r>
      <w:r>
        <w:rPr>
          <w:rFonts w:ascii="Arial" w:hAnsi="Arial" w:cs="Arial"/>
          <w:sz w:val="20"/>
        </w:rPr>
        <w:t xml:space="preserve">, </w:t>
      </w:r>
      <w:r w:rsidR="00A467BD">
        <w:rPr>
          <w:rFonts w:ascii="Arial" w:hAnsi="Arial" w:cs="Arial"/>
          <w:sz w:val="20"/>
        </w:rPr>
        <w:t>titles</w:t>
      </w:r>
      <w:r>
        <w:rPr>
          <w:rFonts w:ascii="Arial" w:hAnsi="Arial" w:cs="Arial"/>
          <w:sz w:val="20"/>
        </w:rPr>
        <w:t xml:space="preserve">, and </w:t>
      </w:r>
      <w:r w:rsidR="00A467BD">
        <w:rPr>
          <w:rFonts w:ascii="Arial" w:hAnsi="Arial" w:cs="Arial"/>
          <w:sz w:val="20"/>
        </w:rPr>
        <w:t xml:space="preserve">interests </w:t>
      </w:r>
      <w:r>
        <w:rPr>
          <w:rFonts w:ascii="Arial" w:hAnsi="Arial" w:cs="Arial"/>
          <w:sz w:val="20"/>
        </w:rPr>
        <w:t>in qualifying inventions and such copyrights to UIRF.</w:t>
      </w:r>
    </w:p>
    <w:p w14:paraId="04B4B85B" w14:textId="77777777" w:rsidR="00804081" w:rsidRDefault="00804081" w:rsidP="00804081">
      <w:pPr>
        <w:pStyle w:val="BodyTextIndent"/>
        <w:ind w:left="0"/>
        <w:rPr>
          <w:rFonts w:ascii="Arial" w:hAnsi="Arial" w:cs="Arial"/>
          <w:sz w:val="20"/>
        </w:rPr>
      </w:pPr>
    </w:p>
    <w:p w14:paraId="24113D4C" w14:textId="77777777" w:rsidR="0011588A" w:rsidRDefault="0011588A" w:rsidP="0011588A">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446955F7" w14:textId="6D532477" w:rsidR="0011588A" w:rsidRDefault="0011588A" w:rsidP="0011588A">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w:t>
      </w:r>
      <w:r w:rsidR="008E57B7">
        <w:rPr>
          <w:rFonts w:ascii="Arial" w:hAnsi="Arial" w:cs="Arial"/>
          <w:sz w:val="20"/>
        </w:rPr>
        <w:t>tobacco-free</w:t>
      </w:r>
      <w:r w:rsidRPr="00A645D4">
        <w:rPr>
          <w:rFonts w:ascii="Arial" w:hAnsi="Arial" w:cs="Arial"/>
          <w:sz w:val="20"/>
        </w:rPr>
        <w:t xml:space="preserve"> environment.</w:t>
      </w:r>
      <w:r w:rsidR="00B06250">
        <w:rPr>
          <w:rFonts w:ascii="Arial" w:hAnsi="Arial" w:cs="Arial"/>
          <w:sz w:val="20"/>
        </w:rPr>
        <w:t xml:space="preserve"> </w:t>
      </w:r>
      <w:r>
        <w:rPr>
          <w:rFonts w:ascii="Arial" w:hAnsi="Arial" w:cs="Arial"/>
          <w:sz w:val="20"/>
        </w:rPr>
        <w:t>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1813B7E7" w14:textId="77777777" w:rsidR="00135609" w:rsidRPr="00A645D4" w:rsidRDefault="00135609" w:rsidP="00A5073C">
      <w:pPr>
        <w:pStyle w:val="BodyTextIndent"/>
        <w:ind w:left="0"/>
        <w:rPr>
          <w:rFonts w:ascii="Arial" w:hAnsi="Arial" w:cs="Arial"/>
          <w:sz w:val="20"/>
        </w:rPr>
      </w:pPr>
    </w:p>
    <w:p w14:paraId="4782E439" w14:textId="77777777" w:rsidR="00A73875" w:rsidRPr="00DC2656" w:rsidRDefault="00A73875" w:rsidP="00135609">
      <w:pPr>
        <w:rPr>
          <w:rFonts w:ascii="Arial" w:hAnsi="Arial" w:cs="Arial"/>
          <w:b/>
          <w:sz w:val="20"/>
          <w:szCs w:val="20"/>
          <w:u w:val="single"/>
        </w:rPr>
      </w:pPr>
      <w:r w:rsidRPr="00DC2656">
        <w:rPr>
          <w:rFonts w:ascii="Arial" w:hAnsi="Arial" w:cs="Arial"/>
          <w:b/>
          <w:sz w:val="20"/>
          <w:szCs w:val="20"/>
          <w:u w:val="single"/>
        </w:rPr>
        <w:t>New Employee Orientation</w:t>
      </w:r>
    </w:p>
    <w:p w14:paraId="037A273E" w14:textId="1AFB4DF8" w:rsidR="00A73875" w:rsidRDefault="00A73875" w:rsidP="00135609">
      <w:pPr>
        <w:rPr>
          <w:rFonts w:ascii="Arial" w:hAnsi="Arial" w:cs="Arial"/>
          <w:sz w:val="20"/>
          <w:szCs w:val="20"/>
        </w:rPr>
      </w:pPr>
      <w:r>
        <w:rPr>
          <w:rFonts w:ascii="Arial" w:hAnsi="Arial" w:cs="Arial"/>
          <w:sz w:val="20"/>
          <w:szCs w:val="20"/>
        </w:rPr>
        <w:t xml:space="preserve">An orientation is held monthly for new employees of the University of Iowa. </w:t>
      </w:r>
      <w:r w:rsidR="006471B7">
        <w:rPr>
          <w:rFonts w:ascii="Arial" w:hAnsi="Arial" w:cs="Arial"/>
          <w:sz w:val="20"/>
          <w:szCs w:val="20"/>
        </w:rPr>
        <w:t>The orientation schedule is located at the following website:</w:t>
      </w:r>
      <w:r w:rsidR="00B06250">
        <w:rPr>
          <w:rFonts w:ascii="Arial" w:hAnsi="Arial" w:cs="Arial"/>
          <w:sz w:val="20"/>
          <w:szCs w:val="20"/>
        </w:rPr>
        <w:t xml:space="preserve"> </w:t>
      </w:r>
      <w:hyperlink r:id="rId16" w:history="1">
        <w:r w:rsidR="006471B7" w:rsidRPr="00127C83">
          <w:rPr>
            <w:rStyle w:val="Hyperlink"/>
            <w:rFonts w:ascii="Arial" w:hAnsi="Arial" w:cs="Arial"/>
            <w:sz w:val="20"/>
            <w:szCs w:val="20"/>
          </w:rPr>
          <w:t>http://hr.uiowa.edu/learn/orientation</w:t>
        </w:r>
      </w:hyperlink>
    </w:p>
    <w:p w14:paraId="00402269" w14:textId="77777777" w:rsidR="00A73875" w:rsidRDefault="00A73875" w:rsidP="00135609">
      <w:pPr>
        <w:rPr>
          <w:rFonts w:ascii="Arial" w:hAnsi="Arial" w:cs="Arial"/>
          <w:sz w:val="20"/>
          <w:szCs w:val="20"/>
        </w:rPr>
      </w:pPr>
    </w:p>
    <w:p w14:paraId="3774C20E"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15455780" w14:textId="77777777" w:rsidR="00796982" w:rsidRPr="00A645D4" w:rsidRDefault="00796982" w:rsidP="00796982">
      <w:pPr>
        <w:rPr>
          <w:rFonts w:ascii="Arial" w:hAnsi="Arial" w:cs="Arial"/>
          <w:sz w:val="20"/>
          <w:szCs w:val="20"/>
        </w:rPr>
      </w:pPr>
    </w:p>
    <w:p w14:paraId="203A8525" w14:textId="77777777" w:rsidR="00796982" w:rsidRPr="00A645D4" w:rsidRDefault="00796982" w:rsidP="00796982">
      <w:pPr>
        <w:rPr>
          <w:rFonts w:ascii="Arial" w:hAnsi="Arial" w:cs="Arial"/>
          <w:sz w:val="20"/>
          <w:szCs w:val="20"/>
        </w:rPr>
      </w:pPr>
    </w:p>
    <w:p w14:paraId="0012A666"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6686553E" w14:textId="77777777" w:rsidR="00440368" w:rsidRDefault="00440368" w:rsidP="005A645B">
      <w:pPr>
        <w:rPr>
          <w:rFonts w:ascii="Arial" w:hAnsi="Arial" w:cs="Arial"/>
          <w:b/>
          <w:bCs/>
          <w:i/>
          <w:iCs/>
          <w:sz w:val="22"/>
          <w:szCs w:val="22"/>
        </w:rPr>
      </w:pPr>
    </w:p>
    <w:p w14:paraId="4A812296" w14:textId="77777777" w:rsidR="005A645B" w:rsidRDefault="005A645B" w:rsidP="005A645B">
      <w:pPr>
        <w:rPr>
          <w:rFonts w:ascii="Arial" w:hAnsi="Arial" w:cs="Arial"/>
          <w:b/>
          <w:bCs/>
          <w:i/>
          <w:iCs/>
          <w:sz w:val="22"/>
          <w:szCs w:val="22"/>
        </w:rPr>
      </w:pPr>
      <w:r w:rsidRPr="00BD2646">
        <w:rPr>
          <w:rFonts w:ascii="Arial" w:hAnsi="Arial" w:cs="Arial"/>
          <w:b/>
          <w:bCs/>
          <w:i/>
          <w:iCs/>
          <w:sz w:val="22"/>
          <w:szCs w:val="22"/>
        </w:rPr>
        <w:t>P&amp;S Status</w:t>
      </w:r>
      <w:r>
        <w:rPr>
          <w:rFonts w:ascii="Arial" w:hAnsi="Arial" w:cs="Arial"/>
          <w:b/>
          <w:bCs/>
          <w:i/>
          <w:iCs/>
          <w:sz w:val="22"/>
          <w:szCs w:val="22"/>
        </w:rPr>
        <w:t xml:space="preserve"> Definitions</w:t>
      </w:r>
    </w:p>
    <w:p w14:paraId="5718ADA8" w14:textId="77777777" w:rsidR="005A645B" w:rsidRDefault="005A645B" w:rsidP="005A645B">
      <w:pPr>
        <w:rPr>
          <w:rFonts w:ascii="Arial" w:hAnsi="Arial" w:cs="Arial"/>
          <w:b/>
          <w:bCs/>
          <w:i/>
          <w:iCs/>
          <w:sz w:val="22"/>
          <w:szCs w:val="22"/>
        </w:rPr>
      </w:pPr>
    </w:p>
    <w:p w14:paraId="68CAE5B6" w14:textId="77777777" w:rsidR="005A645B" w:rsidRPr="00BD2646" w:rsidRDefault="005A645B" w:rsidP="005A645B">
      <w:pPr>
        <w:rPr>
          <w:rFonts w:ascii="Arial" w:hAnsi="Arial" w:cs="Arial"/>
          <w:sz w:val="20"/>
          <w:szCs w:val="20"/>
        </w:rPr>
      </w:pPr>
      <w:r w:rsidRPr="00BD2646">
        <w:rPr>
          <w:rFonts w:ascii="Arial" w:hAnsi="Arial" w:cs="Arial"/>
          <w:b/>
          <w:bCs/>
          <w:sz w:val="20"/>
          <w:szCs w:val="20"/>
        </w:rPr>
        <w:t>AT-WILL STATUS</w:t>
      </w:r>
      <w:r w:rsidRPr="00BD2646">
        <w:rPr>
          <w:rFonts w:ascii="Arial" w:hAnsi="Arial" w:cs="Arial"/>
          <w:sz w:val="20"/>
          <w:szCs w:val="20"/>
        </w:rPr>
        <w:t xml:space="preserve"> applies to a staff member </w:t>
      </w:r>
      <w:proofErr w:type="gramStart"/>
      <w:r w:rsidRPr="00BD2646">
        <w:rPr>
          <w:rFonts w:ascii="Arial" w:hAnsi="Arial" w:cs="Arial"/>
          <w:sz w:val="20"/>
          <w:szCs w:val="20"/>
        </w:rPr>
        <w:t>whose</w:t>
      </w:r>
      <w:proofErr w:type="gramEnd"/>
      <w:r w:rsidRPr="00BD2646">
        <w:rPr>
          <w:rFonts w:ascii="Arial" w:hAnsi="Arial" w:cs="Arial"/>
          <w:sz w:val="20"/>
          <w:szCs w:val="20"/>
        </w:rPr>
        <w:t xml:space="preserve"> administrative, policy-making, or other responsibilities make it inappropriate to confer career status upon them in the position.</w:t>
      </w:r>
    </w:p>
    <w:p w14:paraId="4ADB7599" w14:textId="77777777" w:rsidR="005A645B" w:rsidRDefault="005A645B" w:rsidP="005A645B">
      <w:pPr>
        <w:rPr>
          <w:rFonts w:ascii="Arial" w:hAnsi="Arial" w:cs="Arial"/>
          <w:color w:val="000000"/>
          <w:sz w:val="18"/>
          <w:szCs w:val="18"/>
        </w:rPr>
      </w:pPr>
    </w:p>
    <w:p w14:paraId="603B396F" w14:textId="256D6ED3" w:rsidR="005A645B" w:rsidRPr="00BD2646" w:rsidRDefault="005A645B" w:rsidP="005A645B">
      <w:pPr>
        <w:rPr>
          <w:rFonts w:ascii="Arial" w:hAnsi="Arial" w:cs="Arial"/>
          <w:sz w:val="20"/>
          <w:szCs w:val="20"/>
        </w:rPr>
      </w:pPr>
      <w:r w:rsidRPr="00BD2646">
        <w:rPr>
          <w:rFonts w:ascii="Arial" w:hAnsi="Arial" w:cs="Arial"/>
          <w:b/>
          <w:bCs/>
          <w:sz w:val="20"/>
          <w:szCs w:val="20"/>
        </w:rPr>
        <w:t xml:space="preserve">CAREER STATUS </w:t>
      </w:r>
      <w:r w:rsidRPr="00BD2646">
        <w:rPr>
          <w:rFonts w:ascii="Arial" w:hAnsi="Arial" w:cs="Arial"/>
          <w:sz w:val="20"/>
          <w:szCs w:val="20"/>
        </w:rPr>
        <w:t xml:space="preserve">carries specific employee rights related to grievance, re-employment, and termination notice provisions. For example, if your position is eliminated because of reorganization or lack of funding, the length of </w:t>
      </w:r>
      <w:r w:rsidR="008E57B7">
        <w:rPr>
          <w:rFonts w:ascii="Arial" w:hAnsi="Arial" w:cs="Arial"/>
          <w:sz w:val="20"/>
          <w:szCs w:val="20"/>
        </w:rPr>
        <w:t xml:space="preserve">the </w:t>
      </w:r>
      <w:r w:rsidRPr="00BD2646">
        <w:rPr>
          <w:rFonts w:ascii="Arial" w:hAnsi="Arial" w:cs="Arial"/>
          <w:sz w:val="20"/>
          <w:szCs w:val="20"/>
        </w:rPr>
        <w:t xml:space="preserve">written notice </w:t>
      </w:r>
      <w:r w:rsidR="00FC54B1">
        <w:rPr>
          <w:rFonts w:ascii="Arial" w:hAnsi="Arial" w:cs="Arial"/>
          <w:sz w:val="20"/>
          <w:szCs w:val="20"/>
        </w:rPr>
        <w:t xml:space="preserve">will be based </w:t>
      </w:r>
      <w:r w:rsidR="000B3EDF">
        <w:rPr>
          <w:rFonts w:ascii="Arial" w:hAnsi="Arial" w:cs="Arial"/>
          <w:sz w:val="20"/>
          <w:szCs w:val="20"/>
        </w:rPr>
        <w:t>on the staff person’s length of regular and continuous university service at the time the notice is given</w:t>
      </w:r>
      <w:r w:rsidRPr="00BD2646">
        <w:rPr>
          <w:rFonts w:ascii="Arial" w:hAnsi="Arial" w:cs="Arial"/>
          <w:sz w:val="20"/>
          <w:szCs w:val="20"/>
        </w:rPr>
        <w:t>.</w:t>
      </w:r>
    </w:p>
    <w:p w14:paraId="5B1742C5" w14:textId="77777777" w:rsidR="005A645B" w:rsidRDefault="005A645B" w:rsidP="005A645B">
      <w:pPr>
        <w:rPr>
          <w:rFonts w:ascii="Arial" w:hAnsi="Arial" w:cs="Arial"/>
          <w:color w:val="000000"/>
          <w:sz w:val="18"/>
          <w:szCs w:val="18"/>
        </w:rPr>
      </w:pPr>
    </w:p>
    <w:p w14:paraId="26696B8A" w14:textId="10EDE5E8" w:rsidR="005A645B" w:rsidRDefault="005A645B" w:rsidP="005A645B">
      <w:pPr>
        <w:rPr>
          <w:rFonts w:ascii="Arial" w:hAnsi="Arial" w:cs="Arial"/>
          <w:sz w:val="20"/>
          <w:szCs w:val="20"/>
        </w:rPr>
      </w:pPr>
      <w:r w:rsidRPr="00BD2646">
        <w:rPr>
          <w:rFonts w:ascii="Arial" w:hAnsi="Arial" w:cs="Arial"/>
          <w:b/>
          <w:bCs/>
          <w:sz w:val="20"/>
          <w:szCs w:val="20"/>
        </w:rPr>
        <w:t>PROBATIONARY STATUS</w:t>
      </w:r>
      <w:r w:rsidRPr="00BD2646">
        <w:rPr>
          <w:rFonts w:ascii="Arial" w:hAnsi="Arial" w:cs="Arial"/>
          <w:sz w:val="20"/>
          <w:szCs w:val="20"/>
        </w:rPr>
        <w:t xml:space="preserve"> is </w:t>
      </w:r>
      <w:r w:rsidR="000B3EDF">
        <w:rPr>
          <w:rFonts w:ascii="Arial" w:hAnsi="Arial" w:cs="Arial"/>
          <w:sz w:val="20"/>
          <w:szCs w:val="20"/>
        </w:rPr>
        <w:t>the</w:t>
      </w:r>
      <w:r w:rsidR="000B3EDF" w:rsidRPr="00BD2646">
        <w:rPr>
          <w:rFonts w:ascii="Arial" w:hAnsi="Arial" w:cs="Arial"/>
          <w:sz w:val="20"/>
          <w:szCs w:val="20"/>
        </w:rPr>
        <w:t xml:space="preserve"> </w:t>
      </w:r>
      <w:r w:rsidRPr="00BD2646">
        <w:rPr>
          <w:rFonts w:ascii="Arial" w:hAnsi="Arial" w:cs="Arial"/>
          <w:sz w:val="20"/>
          <w:szCs w:val="20"/>
        </w:rPr>
        <w:t>time during which a staff member's performance is evaluated to determine whether the staff member is demonstrating the capacity for continued performance at a level necessary to meet the department's or unit's standards set for the position.</w:t>
      </w:r>
      <w:r w:rsidR="00B06250">
        <w:rPr>
          <w:rFonts w:ascii="Arial" w:hAnsi="Arial" w:cs="Arial"/>
          <w:sz w:val="20"/>
          <w:szCs w:val="20"/>
        </w:rPr>
        <w:t xml:space="preserve"> </w:t>
      </w:r>
      <w:r>
        <w:rPr>
          <w:rFonts w:ascii="Arial" w:hAnsi="Arial" w:cs="Arial"/>
          <w:sz w:val="20"/>
          <w:szCs w:val="20"/>
        </w:rPr>
        <w:t xml:space="preserve">Probationary status </w:t>
      </w:r>
      <w:r w:rsidRPr="00BD2646">
        <w:rPr>
          <w:rFonts w:ascii="Arial" w:hAnsi="Arial" w:cs="Arial"/>
          <w:sz w:val="20"/>
          <w:szCs w:val="20"/>
        </w:rPr>
        <w:t xml:space="preserve">makes it inappropriate to confer career status </w:t>
      </w:r>
      <w:r>
        <w:rPr>
          <w:rFonts w:ascii="Arial" w:hAnsi="Arial" w:cs="Arial"/>
          <w:sz w:val="20"/>
          <w:szCs w:val="20"/>
        </w:rPr>
        <w:t>until successful completion of the stated probationary period.</w:t>
      </w:r>
    </w:p>
    <w:p w14:paraId="354F5D28" w14:textId="77777777" w:rsidR="004F0354" w:rsidRDefault="004F0354" w:rsidP="005A645B">
      <w:pPr>
        <w:rPr>
          <w:rFonts w:ascii="Arial" w:hAnsi="Arial" w:cs="Arial"/>
          <w:sz w:val="20"/>
          <w:szCs w:val="20"/>
        </w:rPr>
      </w:pPr>
    </w:p>
    <w:p w14:paraId="40B5A112" w14:textId="0DEF57AE"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r w:rsidR="00CD636F">
        <w:rPr>
          <w:sz w:val="20"/>
          <w:u w:val="single"/>
        </w:rPr>
        <w:t>t</w:t>
      </w:r>
      <w:r w:rsidRPr="000148D0">
        <w:rPr>
          <w:sz w:val="20"/>
          <w:u w:val="single"/>
        </w:rPr>
        <w:t xml:space="preserve">o Be Included </w:t>
      </w:r>
      <w:proofErr w:type="gramStart"/>
      <w:r w:rsidRPr="000148D0">
        <w:rPr>
          <w:sz w:val="20"/>
          <w:u w:val="single"/>
        </w:rPr>
        <w:t>In</w:t>
      </w:r>
      <w:proofErr w:type="gramEnd"/>
      <w:r w:rsidRPr="000148D0">
        <w:rPr>
          <w:sz w:val="20"/>
          <w:u w:val="single"/>
        </w:rPr>
        <w:t xml:space="preserve"> Every Offer Letter</w:t>
      </w:r>
    </w:p>
    <w:p w14:paraId="12F10BB4"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445ABBE7" w14:textId="77777777" w:rsidR="00482E42" w:rsidRPr="00A645D4" w:rsidRDefault="00482E42" w:rsidP="00C30811">
      <w:pPr>
        <w:rPr>
          <w:rFonts w:ascii="Arial" w:hAnsi="Arial" w:cs="Arial"/>
          <w:sz w:val="20"/>
          <w:szCs w:val="20"/>
        </w:rPr>
      </w:pPr>
    </w:p>
    <w:p w14:paraId="67E759A4"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3166E8C8" w14:textId="77777777" w:rsidR="00482E42" w:rsidRPr="00A645D4" w:rsidRDefault="00482E42" w:rsidP="00C30811">
      <w:pPr>
        <w:tabs>
          <w:tab w:val="left" w:pos="1440"/>
        </w:tabs>
        <w:rPr>
          <w:rFonts w:ascii="Arial" w:hAnsi="Arial" w:cs="Arial"/>
          <w:sz w:val="20"/>
          <w:szCs w:val="20"/>
        </w:rPr>
      </w:pPr>
    </w:p>
    <w:p w14:paraId="53FD1254"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2EB4F9E8" w14:textId="15323732" w:rsidR="00482E42" w:rsidRPr="00482E42" w:rsidRDefault="008E57B7" w:rsidP="00C30811">
      <w:pPr>
        <w:pStyle w:val="ListParagraph"/>
        <w:numPr>
          <w:ilvl w:val="1"/>
          <w:numId w:val="13"/>
        </w:numPr>
        <w:rPr>
          <w:rFonts w:ascii="Arial" w:hAnsi="Arial" w:cs="Arial"/>
          <w:sz w:val="20"/>
          <w:szCs w:val="20"/>
        </w:rPr>
      </w:pPr>
      <w:r>
        <w:rPr>
          <w:rFonts w:ascii="Arial" w:hAnsi="Arial" w:cs="Arial"/>
          <w:sz w:val="20"/>
          <w:szCs w:val="20"/>
        </w:rPr>
        <w:t>Full-time</w:t>
      </w:r>
      <w:r w:rsidR="00482E42" w:rsidRPr="00482E42">
        <w:rPr>
          <w:rFonts w:ascii="Arial" w:hAnsi="Arial" w:cs="Arial"/>
          <w:sz w:val="20"/>
          <w:szCs w:val="20"/>
        </w:rPr>
        <w:t xml:space="preserve"> </w:t>
      </w:r>
      <w:r w:rsidR="003D5585">
        <w:rPr>
          <w:rFonts w:ascii="Arial" w:hAnsi="Arial" w:cs="Arial"/>
          <w:sz w:val="20"/>
          <w:szCs w:val="20"/>
        </w:rPr>
        <w:t>R</w:t>
      </w:r>
      <w:r w:rsidR="00482E42" w:rsidRPr="00482E42">
        <w:rPr>
          <w:rFonts w:ascii="Arial" w:hAnsi="Arial" w:cs="Arial"/>
          <w:sz w:val="20"/>
          <w:szCs w:val="20"/>
        </w:rPr>
        <w:t>egular</w:t>
      </w:r>
    </w:p>
    <w:p w14:paraId="6FE40781" w14:textId="63436617" w:rsidR="00482E42" w:rsidRPr="00482E42" w:rsidRDefault="008E57B7" w:rsidP="00C30811">
      <w:pPr>
        <w:pStyle w:val="ListParagraph"/>
        <w:numPr>
          <w:ilvl w:val="1"/>
          <w:numId w:val="13"/>
        </w:numPr>
        <w:rPr>
          <w:rFonts w:ascii="Arial" w:hAnsi="Arial" w:cs="Arial"/>
          <w:sz w:val="20"/>
          <w:szCs w:val="20"/>
        </w:rPr>
      </w:pPr>
      <w:r>
        <w:rPr>
          <w:rFonts w:ascii="Arial" w:hAnsi="Arial" w:cs="Arial"/>
          <w:sz w:val="20"/>
          <w:szCs w:val="20"/>
        </w:rPr>
        <w:t>Part-time</w:t>
      </w:r>
      <w:r w:rsidR="003D5585">
        <w:rPr>
          <w:rFonts w:ascii="Arial" w:hAnsi="Arial" w:cs="Arial"/>
          <w:sz w:val="20"/>
          <w:szCs w:val="20"/>
        </w:rPr>
        <w:t xml:space="preserve"> (%) R</w:t>
      </w:r>
      <w:r w:rsidR="00482E42" w:rsidRPr="00482E42">
        <w:rPr>
          <w:rFonts w:ascii="Arial" w:hAnsi="Arial" w:cs="Arial"/>
          <w:sz w:val="20"/>
          <w:szCs w:val="20"/>
        </w:rPr>
        <w:t>egular</w:t>
      </w:r>
    </w:p>
    <w:p w14:paraId="1A00D1FB" w14:textId="77777777" w:rsidR="00482E42" w:rsidRDefault="00482E42" w:rsidP="00C30811">
      <w:pPr>
        <w:ind w:firstLine="720"/>
        <w:rPr>
          <w:rFonts w:ascii="Arial" w:hAnsi="Arial" w:cs="Arial"/>
          <w:sz w:val="20"/>
          <w:szCs w:val="20"/>
        </w:rPr>
      </w:pPr>
    </w:p>
    <w:p w14:paraId="2C84563D"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 xml:space="preserve">Start </w:t>
      </w:r>
      <w:proofErr w:type="gramStart"/>
      <w:r w:rsidRPr="00482E42">
        <w:rPr>
          <w:rFonts w:ascii="Arial" w:hAnsi="Arial" w:cs="Arial"/>
          <w:sz w:val="20"/>
          <w:szCs w:val="20"/>
        </w:rPr>
        <w:t>date</w:t>
      </w:r>
      <w:proofErr w:type="gramEnd"/>
    </w:p>
    <w:p w14:paraId="6BED23A5" w14:textId="77777777" w:rsidR="00482E42" w:rsidRPr="00A645D4" w:rsidRDefault="00482E42" w:rsidP="00C30811">
      <w:pPr>
        <w:ind w:firstLine="720"/>
        <w:rPr>
          <w:rFonts w:ascii="Arial" w:hAnsi="Arial" w:cs="Arial"/>
          <w:sz w:val="20"/>
          <w:szCs w:val="20"/>
        </w:rPr>
      </w:pPr>
    </w:p>
    <w:p w14:paraId="037D67B5"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7D003A7B" w14:textId="77777777" w:rsidR="00482E42" w:rsidRDefault="00482E42" w:rsidP="00C30811">
      <w:pPr>
        <w:pStyle w:val="BodyTextIndent"/>
        <w:ind w:left="0"/>
        <w:rPr>
          <w:rFonts w:ascii="Arial" w:hAnsi="Arial" w:cs="Arial"/>
          <w:sz w:val="20"/>
        </w:rPr>
      </w:pPr>
    </w:p>
    <w:p w14:paraId="0CD07593"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343B49AA" w14:textId="77777777" w:rsidR="00482E42" w:rsidRDefault="00482E42" w:rsidP="00C30811">
      <w:pPr>
        <w:pStyle w:val="BodyTextIndent"/>
        <w:ind w:left="0" w:firstLine="360"/>
        <w:rPr>
          <w:rFonts w:ascii="Arial" w:hAnsi="Arial" w:cs="Arial"/>
          <w:sz w:val="20"/>
        </w:rPr>
      </w:pPr>
    </w:p>
    <w:p w14:paraId="6185E09D"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6806C96A" w14:textId="77777777" w:rsidR="00482E42" w:rsidRPr="00A645D4" w:rsidRDefault="00482E42" w:rsidP="00C30811">
      <w:pPr>
        <w:pStyle w:val="BodyTextIndent"/>
        <w:ind w:left="0"/>
        <w:rPr>
          <w:rFonts w:ascii="Arial" w:hAnsi="Arial" w:cs="Arial"/>
          <w:sz w:val="20"/>
        </w:rPr>
      </w:pPr>
    </w:p>
    <w:p w14:paraId="6769D44D" w14:textId="51672F91" w:rsidR="00C30811" w:rsidRPr="00CE0D87" w:rsidRDefault="00F151A2" w:rsidP="00CC3DA5">
      <w:pPr>
        <w:pStyle w:val="BodyTextIndent"/>
        <w:numPr>
          <w:ilvl w:val="0"/>
          <w:numId w:val="13"/>
        </w:numPr>
        <w:rPr>
          <w:rFonts w:ascii="Arial" w:hAnsi="Arial" w:cs="Arial"/>
          <w:sz w:val="20"/>
        </w:rPr>
      </w:pPr>
      <w:r>
        <w:rPr>
          <w:rFonts w:ascii="Arial" w:hAnsi="Arial" w:cs="Arial"/>
          <w:sz w:val="20"/>
        </w:rPr>
        <w:t>Employment Status</w:t>
      </w:r>
      <w:r w:rsidR="00B06250">
        <w:rPr>
          <w:rFonts w:ascii="Arial" w:hAnsi="Arial" w:cs="Arial"/>
          <w:sz w:val="20"/>
        </w:rPr>
        <w:t xml:space="preserve"> </w:t>
      </w:r>
      <w:r w:rsidR="00455B20" w:rsidRPr="00455B20">
        <w:rPr>
          <w:rFonts w:ascii="Arial" w:hAnsi="Arial" w:cs="Arial"/>
          <w:color w:val="FF0000"/>
          <w:sz w:val="20"/>
        </w:rPr>
        <w:t>(Insert in offer letter)</w:t>
      </w:r>
    </w:p>
    <w:p w14:paraId="62028448" w14:textId="42CC5433" w:rsidR="008F3B1A" w:rsidRDefault="008F3B1A" w:rsidP="008F3B1A">
      <w:pPr>
        <w:pStyle w:val="ListParagraph"/>
        <w:numPr>
          <w:ilvl w:val="1"/>
          <w:numId w:val="13"/>
        </w:numPr>
        <w:rPr>
          <w:rFonts w:ascii="Arial" w:hAnsi="Arial" w:cs="Arial"/>
          <w:color w:val="000000"/>
          <w:sz w:val="20"/>
          <w:szCs w:val="20"/>
        </w:rPr>
      </w:pPr>
      <w:r w:rsidRPr="00C30811">
        <w:rPr>
          <w:rFonts w:ascii="Arial" w:hAnsi="Arial" w:cs="Arial"/>
          <w:color w:val="000000"/>
          <w:sz w:val="20"/>
          <w:szCs w:val="20"/>
        </w:rPr>
        <w:t>You are being appointed to this position with career status, which means you have special protections and rights as an employee. Your career status date is _____.</w:t>
      </w:r>
      <w:r w:rsidR="00B06250">
        <w:rPr>
          <w:rFonts w:ascii="Arial" w:hAnsi="Arial" w:cs="Arial"/>
          <w:color w:val="000000"/>
          <w:sz w:val="20"/>
          <w:szCs w:val="20"/>
        </w:rPr>
        <w:t xml:space="preserve"> </w:t>
      </w:r>
      <w:r w:rsidRPr="00C30811">
        <w:rPr>
          <w:rFonts w:ascii="Arial" w:hAnsi="Arial" w:cs="Arial"/>
          <w:color w:val="000000"/>
          <w:sz w:val="20"/>
          <w:szCs w:val="20"/>
        </w:rPr>
        <w:t>For further information on career status, please refer to the P&amp;S Status Definitions below.</w:t>
      </w:r>
    </w:p>
    <w:p w14:paraId="1599B718" w14:textId="77777777" w:rsidR="00313321" w:rsidRDefault="00313321" w:rsidP="00313321">
      <w:pPr>
        <w:pStyle w:val="ListParagraph"/>
        <w:numPr>
          <w:ilvl w:val="1"/>
          <w:numId w:val="13"/>
        </w:numPr>
        <w:rPr>
          <w:rFonts w:ascii="Arial" w:hAnsi="Arial" w:cs="Arial"/>
          <w:color w:val="000000"/>
          <w:sz w:val="20"/>
          <w:szCs w:val="20"/>
        </w:rPr>
      </w:pPr>
      <w:r w:rsidRPr="00C30811">
        <w:rPr>
          <w:rFonts w:ascii="Arial" w:hAnsi="Arial" w:cs="Arial"/>
          <w:color w:val="000000"/>
          <w:sz w:val="20"/>
          <w:szCs w:val="20"/>
        </w:rPr>
        <w:t>This position is classified as "</w:t>
      </w:r>
      <w:r>
        <w:rPr>
          <w:rFonts w:ascii="Arial" w:hAnsi="Arial" w:cs="Arial"/>
          <w:color w:val="000000"/>
          <w:sz w:val="20"/>
          <w:szCs w:val="20"/>
        </w:rPr>
        <w:t>At W</w:t>
      </w:r>
      <w:r w:rsidRPr="00C30811">
        <w:rPr>
          <w:rFonts w:ascii="Arial" w:hAnsi="Arial" w:cs="Arial"/>
          <w:color w:val="000000"/>
          <w:sz w:val="20"/>
          <w:szCs w:val="20"/>
        </w:rPr>
        <w:t>ill" status. For further information on “at will” status, please refer to the P&amp;S Status Definitions below.</w:t>
      </w:r>
    </w:p>
    <w:p w14:paraId="4511CDA3" w14:textId="79737B9A" w:rsidR="002E5559" w:rsidRPr="002E5559" w:rsidRDefault="002E5559" w:rsidP="008F3B1A">
      <w:pPr>
        <w:pStyle w:val="ListParagraph"/>
        <w:numPr>
          <w:ilvl w:val="1"/>
          <w:numId w:val="13"/>
        </w:numPr>
        <w:rPr>
          <w:rFonts w:ascii="Arial" w:hAnsi="Arial" w:cs="Arial"/>
          <w:sz w:val="20"/>
          <w:szCs w:val="20"/>
        </w:rPr>
      </w:pPr>
      <w:r w:rsidRPr="00C30811">
        <w:rPr>
          <w:rFonts w:ascii="Arial" w:hAnsi="Arial" w:cs="Arial"/>
          <w:color w:val="000000"/>
          <w:sz w:val="20"/>
          <w:szCs w:val="20"/>
        </w:rPr>
        <w:t xml:space="preserve">This position is eligible for career status pending </w:t>
      </w:r>
      <w:r w:rsidR="008E57B7">
        <w:rPr>
          <w:rFonts w:ascii="Arial" w:hAnsi="Arial" w:cs="Arial"/>
          <w:color w:val="000000"/>
          <w:sz w:val="20"/>
          <w:szCs w:val="20"/>
        </w:rPr>
        <w:t xml:space="preserve">the </w:t>
      </w:r>
      <w:r w:rsidRPr="00C30811">
        <w:rPr>
          <w:rFonts w:ascii="Arial" w:hAnsi="Arial" w:cs="Arial"/>
          <w:color w:val="000000"/>
          <w:sz w:val="20"/>
          <w:szCs w:val="20"/>
        </w:rPr>
        <w:t>successful completion of a probation period during which your performance is evaluated against the department's standards.</w:t>
      </w:r>
      <w:r w:rsidR="00B06250">
        <w:rPr>
          <w:rFonts w:ascii="Arial" w:hAnsi="Arial" w:cs="Arial"/>
          <w:color w:val="000000"/>
          <w:sz w:val="20"/>
          <w:szCs w:val="20"/>
        </w:rPr>
        <w:t xml:space="preserve"> </w:t>
      </w:r>
      <w:r w:rsidRPr="00C30811">
        <w:rPr>
          <w:rFonts w:ascii="Arial" w:hAnsi="Arial" w:cs="Arial"/>
          <w:color w:val="000000"/>
          <w:sz w:val="20"/>
          <w:szCs w:val="20"/>
        </w:rPr>
        <w:t>Based on your classification, your probationary period will be</w:t>
      </w:r>
      <w:r w:rsidR="000B3EDF">
        <w:rPr>
          <w:rFonts w:ascii="Arial" w:hAnsi="Arial" w:cs="Arial"/>
          <w:color w:val="000000"/>
          <w:sz w:val="20"/>
          <w:szCs w:val="20"/>
        </w:rPr>
        <w:t xml:space="preserve"> </w:t>
      </w:r>
      <w:r w:rsidR="00FC54B1">
        <w:rPr>
          <w:rFonts w:ascii="Arial" w:hAnsi="Arial" w:cs="Arial"/>
          <w:color w:val="000000"/>
          <w:sz w:val="20"/>
          <w:szCs w:val="20"/>
        </w:rPr>
        <w:t>12</w:t>
      </w:r>
      <w:r w:rsidRPr="00C30811">
        <w:rPr>
          <w:rFonts w:ascii="Arial" w:hAnsi="Arial" w:cs="Arial"/>
          <w:color w:val="000000"/>
          <w:sz w:val="20"/>
          <w:szCs w:val="20"/>
        </w:rPr>
        <w:t xml:space="preserve"> months.</w:t>
      </w:r>
      <w:r w:rsidR="00B06250">
        <w:rPr>
          <w:rFonts w:ascii="Arial" w:hAnsi="Arial" w:cs="Arial"/>
          <w:color w:val="000000"/>
          <w:sz w:val="20"/>
          <w:szCs w:val="20"/>
        </w:rPr>
        <w:t xml:space="preserve"> </w:t>
      </w:r>
      <w:r w:rsidRPr="00C30811">
        <w:rPr>
          <w:rFonts w:ascii="Arial" w:hAnsi="Arial" w:cs="Arial"/>
          <w:color w:val="000000"/>
          <w:sz w:val="20"/>
          <w:szCs w:val="20"/>
        </w:rPr>
        <w:t>For further information on probationary status, please refer to the P&amp;S Status Definitions below.</w:t>
      </w:r>
    </w:p>
    <w:p w14:paraId="570ACFB6" w14:textId="77777777" w:rsidR="002E5559" w:rsidRDefault="002E5559" w:rsidP="007C1256">
      <w:pPr>
        <w:pStyle w:val="ListParagraph"/>
        <w:spacing w:before="100" w:beforeAutospacing="1"/>
        <w:ind w:left="1800"/>
        <w:rPr>
          <w:rFonts w:ascii="Arial" w:hAnsi="Arial" w:cs="Arial"/>
          <w:color w:val="000000"/>
          <w:sz w:val="20"/>
          <w:szCs w:val="20"/>
        </w:rPr>
      </w:pPr>
    </w:p>
    <w:p w14:paraId="54CF6FBA" w14:textId="77777777" w:rsidR="002E5559" w:rsidRPr="002E5559" w:rsidRDefault="007C1256" w:rsidP="002E5559">
      <w:pPr>
        <w:pStyle w:val="ListParagraph"/>
        <w:numPr>
          <w:ilvl w:val="0"/>
          <w:numId w:val="17"/>
        </w:numPr>
        <w:spacing w:before="100" w:beforeAutospacing="1"/>
        <w:rPr>
          <w:rFonts w:ascii="Arial" w:hAnsi="Arial" w:cs="Arial"/>
          <w:color w:val="000000"/>
          <w:sz w:val="20"/>
          <w:szCs w:val="20"/>
        </w:rPr>
      </w:pPr>
      <w:r>
        <w:rPr>
          <w:rFonts w:ascii="Arial" w:hAnsi="Arial" w:cs="Arial"/>
          <w:color w:val="000000"/>
          <w:sz w:val="20"/>
          <w:szCs w:val="20"/>
        </w:rPr>
        <w:t>Optional</w:t>
      </w:r>
    </w:p>
    <w:p w14:paraId="34FE2104" w14:textId="319B1D6B" w:rsidR="00A645D4" w:rsidRDefault="00A645D4" w:rsidP="00F06272">
      <w:pPr>
        <w:pStyle w:val="ListParagraph"/>
        <w:numPr>
          <w:ilvl w:val="1"/>
          <w:numId w:val="13"/>
        </w:numPr>
        <w:rPr>
          <w:rFonts w:ascii="Arial" w:hAnsi="Arial" w:cs="Arial"/>
          <w:sz w:val="20"/>
          <w:szCs w:val="20"/>
        </w:rPr>
      </w:pPr>
      <w:r w:rsidRPr="00C30811">
        <w:rPr>
          <w:rFonts w:ascii="Arial" w:hAnsi="Arial" w:cs="Arial"/>
          <w:sz w:val="20"/>
          <w:szCs w:val="20"/>
        </w:rPr>
        <w:t>A valid driver’s license is required for this position.</w:t>
      </w:r>
      <w:r w:rsidR="00B06250">
        <w:rPr>
          <w:rFonts w:ascii="Arial" w:hAnsi="Arial" w:cs="Arial"/>
          <w:sz w:val="20"/>
          <w:szCs w:val="20"/>
        </w:rPr>
        <w:t xml:space="preserve"> </w:t>
      </w:r>
      <w:r w:rsidRPr="00C30811">
        <w:rPr>
          <w:rFonts w:ascii="Arial" w:hAnsi="Arial" w:cs="Arial"/>
          <w:sz w:val="20"/>
          <w:szCs w:val="20"/>
        </w:rPr>
        <w:t xml:space="preserve">Your offer of employment is contingent upon a review of your driving record and compliance with the standards of the University of Iowa’s </w:t>
      </w:r>
      <w:r w:rsidR="005E6A74">
        <w:rPr>
          <w:rFonts w:ascii="Arial" w:hAnsi="Arial" w:cs="Arial"/>
          <w:sz w:val="20"/>
          <w:szCs w:val="20"/>
        </w:rPr>
        <w:t>Driving</w:t>
      </w:r>
      <w:r w:rsidRPr="00C30811">
        <w:rPr>
          <w:rFonts w:ascii="Arial" w:hAnsi="Arial" w:cs="Arial"/>
          <w:sz w:val="20"/>
          <w:szCs w:val="20"/>
        </w:rPr>
        <w:t xml:space="preserve"> </w:t>
      </w:r>
      <w:r w:rsidR="00F06272" w:rsidRPr="00F06272">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5E6A74">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14456641" w14:textId="79F42506" w:rsidR="00DC26D6" w:rsidRDefault="00DC26D6" w:rsidP="008F3B1A">
      <w:pPr>
        <w:pStyle w:val="ListParagraph"/>
        <w:numPr>
          <w:ilvl w:val="1"/>
          <w:numId w:val="13"/>
        </w:numPr>
        <w:rPr>
          <w:rFonts w:ascii="Arial" w:hAnsi="Arial" w:cs="Arial"/>
          <w:sz w:val="20"/>
          <w:szCs w:val="20"/>
        </w:rPr>
      </w:pPr>
      <w:r>
        <w:rPr>
          <w:rFonts w:ascii="Arial" w:hAnsi="Arial" w:cs="Arial"/>
          <w:sz w:val="20"/>
          <w:szCs w:val="20"/>
        </w:rPr>
        <w:lastRenderedPageBreak/>
        <w:t>Duties are described in the attached local job description.</w:t>
      </w:r>
    </w:p>
    <w:p w14:paraId="263D3EF5" w14:textId="121DA71D" w:rsidR="00673B72" w:rsidRPr="003D391D" w:rsidRDefault="00673B72" w:rsidP="00673B72">
      <w:pPr>
        <w:pStyle w:val="ListParagraph"/>
        <w:numPr>
          <w:ilvl w:val="1"/>
          <w:numId w:val="13"/>
        </w:numPr>
        <w:rPr>
          <w:rStyle w:val="Hyperlink"/>
          <w:rFonts w:ascii="Arial" w:hAnsi="Arial" w:cs="Arial"/>
          <w:color w:val="auto"/>
          <w:sz w:val="20"/>
          <w:szCs w:val="20"/>
          <w:u w:val="none"/>
        </w:rPr>
      </w:pPr>
      <w:r w:rsidRPr="00673B72">
        <w:rPr>
          <w:rFonts w:ascii="Arial" w:hAnsi="Arial" w:cs="Arial"/>
          <w:sz w:val="20"/>
          <w:szCs w:val="20"/>
        </w:rPr>
        <w:t xml:space="preserve">As previously discussed, this position is eligible for </w:t>
      </w:r>
      <w:r w:rsidRPr="00673B72">
        <w:rPr>
          <w:rFonts w:ascii="Arial" w:hAnsi="Arial" w:cs="Arial"/>
          <w:b/>
          <w:bCs/>
          <w:sz w:val="20"/>
          <w:szCs w:val="20"/>
        </w:rPr>
        <w:t>{hybrid/remote}</w:t>
      </w:r>
      <w:r w:rsidRPr="00673B72">
        <w:rPr>
          <w:rFonts w:ascii="Arial" w:hAnsi="Arial" w:cs="Arial"/>
          <w:sz w:val="20"/>
          <w:szCs w:val="20"/>
        </w:rPr>
        <w:t xml:space="preserve"> work within Iowa and will require a work arrangement form to be completed upon the start of your employment. Per policy, work arrangements will be reviewed annually, and must comply with the </w:t>
      </w:r>
      <w:hyperlink r:id="rId17" w:history="1">
        <w:r w:rsidRPr="00673B72">
          <w:rPr>
            <w:rStyle w:val="Hyperlink"/>
            <w:rFonts w:ascii="Arial" w:hAnsi="Arial" w:cs="Arial"/>
            <w:sz w:val="20"/>
            <w:szCs w:val="20"/>
          </w:rPr>
          <w:t>remote work program and related policies</w:t>
        </w:r>
      </w:hyperlink>
      <w:r w:rsidRPr="00673B72">
        <w:rPr>
          <w:rFonts w:ascii="Arial" w:hAnsi="Arial" w:cs="Arial"/>
          <w:sz w:val="20"/>
          <w:szCs w:val="20"/>
        </w:rPr>
        <w:t xml:space="preserve"> and </w:t>
      </w:r>
      <w:hyperlink r:id="rId18" w:history="1">
        <w:r w:rsidRPr="00673B72">
          <w:rPr>
            <w:rStyle w:val="Hyperlink"/>
            <w:rFonts w:ascii="Arial" w:hAnsi="Arial" w:cs="Arial"/>
            <w:sz w:val="20"/>
            <w:szCs w:val="20"/>
          </w:rPr>
          <w:t>employee travel policy when working at a remote location.</w:t>
        </w:r>
      </w:hyperlink>
    </w:p>
    <w:p w14:paraId="0E33404D" w14:textId="4681AB45" w:rsidR="003D391D" w:rsidRPr="003D391D" w:rsidRDefault="003D391D" w:rsidP="003D391D">
      <w:pPr>
        <w:pStyle w:val="ListParagraph"/>
        <w:numPr>
          <w:ilvl w:val="1"/>
          <w:numId w:val="13"/>
        </w:numPr>
        <w:rPr>
          <w:rFonts w:ascii="Arial" w:hAnsi="Arial" w:cs="Arial"/>
          <w:sz w:val="20"/>
          <w:szCs w:val="20"/>
        </w:rPr>
      </w:pPr>
      <w:r w:rsidRPr="003D391D">
        <w:rPr>
          <w:rFonts w:ascii="Arial" w:hAnsi="Arial" w:cs="Arial"/>
          <w:sz w:val="20"/>
          <w:szCs w:val="20"/>
        </w:rPr>
        <w:t>To ensure the UI campus community is in compliance with FERPA regulations, all UI faculty, te</w:t>
      </w:r>
      <w:r w:rsidRPr="003D391D">
        <w:rPr>
          <w:rFonts w:ascii="Arial" w:hAnsi="Arial" w:cs="Arial"/>
          <w:color w:val="000000"/>
          <w:sz w:val="20"/>
          <w:szCs w:val="20"/>
        </w:rPr>
        <w:t xml:space="preserve">aching assistants, and staff who may interact with or work with students and/or student records will be required to complete </w:t>
      </w:r>
      <w:hyperlink r:id="rId19" w:history="1">
        <w:r w:rsidRPr="003D391D">
          <w:rPr>
            <w:rStyle w:val="Hyperlink"/>
            <w:rFonts w:ascii="Arial" w:hAnsi="Arial" w:cs="Arial"/>
            <w:sz w:val="20"/>
            <w:szCs w:val="20"/>
          </w:rPr>
          <w:t>FERPA training</w:t>
        </w:r>
      </w:hyperlink>
      <w:r w:rsidRPr="003D391D">
        <w:rPr>
          <w:rFonts w:ascii="Arial" w:hAnsi="Arial" w:cs="Arial"/>
          <w:color w:val="000000"/>
          <w:sz w:val="20"/>
          <w:szCs w:val="20"/>
        </w:rPr>
        <w:t xml:space="preserve"> every three years. </w:t>
      </w:r>
      <w:r w:rsidRPr="003D391D">
        <w:rPr>
          <w:rFonts w:ascii="Arial" w:hAnsi="Arial" w:cs="Arial"/>
          <w:sz w:val="20"/>
          <w:szCs w:val="20"/>
        </w:rPr>
        <w:t>Subsequent certifications will be completed annually when employees are required to attest to the “UI Confidentiality Statement” on the Employee Self-Service site every January. </w:t>
      </w:r>
    </w:p>
    <w:p w14:paraId="4570903F" w14:textId="77777777" w:rsidR="00E63AC4" w:rsidRDefault="00E63AC4" w:rsidP="00E63AC4">
      <w:pPr>
        <w:rPr>
          <w:rFonts w:ascii="Arial" w:hAnsi="Arial" w:cs="Arial"/>
          <w:color w:val="000000"/>
          <w:sz w:val="18"/>
          <w:szCs w:val="18"/>
        </w:rPr>
      </w:pPr>
    </w:p>
    <w:p w14:paraId="0A5AA96A" w14:textId="77777777" w:rsidR="00395F17" w:rsidRPr="00395F17" w:rsidRDefault="00395F17" w:rsidP="00395F17">
      <w:pPr>
        <w:pStyle w:val="ListParagraph"/>
        <w:numPr>
          <w:ilvl w:val="0"/>
          <w:numId w:val="17"/>
        </w:numPr>
        <w:rPr>
          <w:rFonts w:ascii="Arial" w:hAnsi="Arial" w:cs="Arial"/>
          <w:color w:val="000000"/>
          <w:sz w:val="20"/>
          <w:szCs w:val="20"/>
        </w:rPr>
      </w:pPr>
      <w:r w:rsidRPr="00395F17">
        <w:rPr>
          <w:rFonts w:ascii="Arial" w:hAnsi="Arial" w:cs="Arial"/>
          <w:color w:val="000000"/>
          <w:sz w:val="20"/>
          <w:szCs w:val="20"/>
        </w:rPr>
        <w:t xml:space="preserve">Relocation Incentives </w:t>
      </w:r>
    </w:p>
    <w:p w14:paraId="532209E5" w14:textId="6566E816" w:rsidR="00395F17" w:rsidRPr="00395F17" w:rsidRDefault="00395F17" w:rsidP="00395F17">
      <w:pPr>
        <w:pStyle w:val="ListParagraph"/>
        <w:numPr>
          <w:ilvl w:val="1"/>
          <w:numId w:val="13"/>
        </w:numPr>
        <w:rPr>
          <w:rFonts w:ascii="Arial" w:hAnsi="Arial" w:cs="Arial"/>
          <w:color w:val="000000"/>
          <w:sz w:val="20"/>
          <w:szCs w:val="20"/>
          <w:shd w:val="clear" w:color="auto" w:fill="FFFFFF"/>
        </w:rPr>
      </w:pPr>
      <w:r w:rsidRPr="00395F17">
        <w:rPr>
          <w:rFonts w:ascii="Arial" w:hAnsi="Arial" w:cs="Arial"/>
          <w:color w:val="000000"/>
          <w:sz w:val="20"/>
          <w:szCs w:val="20"/>
          <w:shd w:val="clear" w:color="auto" w:fill="FFFFFF"/>
        </w:rPr>
        <w:t>Department heads may authorize payment of relocation incentives for new faculty and staff members from departmental funds if they are available and have been prioritized for such use by the dean or vice president.</w:t>
      </w:r>
      <w:r w:rsidR="00B06250">
        <w:rPr>
          <w:rFonts w:ascii="Arial" w:hAnsi="Arial" w:cs="Arial"/>
          <w:color w:val="000000"/>
          <w:sz w:val="20"/>
          <w:szCs w:val="20"/>
          <w:shd w:val="clear" w:color="auto" w:fill="FFFFFF"/>
        </w:rPr>
        <w:t xml:space="preserve"> </w:t>
      </w:r>
      <w:r w:rsidRPr="00395F17">
        <w:rPr>
          <w:rFonts w:ascii="Arial" w:hAnsi="Arial" w:cs="Arial"/>
          <w:color w:val="000000"/>
          <w:sz w:val="20"/>
          <w:szCs w:val="20"/>
          <w:shd w:val="clear" w:color="auto" w:fill="FFFFFF"/>
        </w:rPr>
        <w:t>The Operations Manual Move Policy (</w:t>
      </w:r>
      <w:hyperlink r:id="rId20" w:history="1">
        <w:r w:rsidRPr="00DD0001">
          <w:rPr>
            <w:rStyle w:val="Hyperlink"/>
            <w:rFonts w:ascii="Arial" w:hAnsi="Arial" w:cs="Arial"/>
            <w:sz w:val="20"/>
            <w:szCs w:val="20"/>
            <w:shd w:val="clear" w:color="auto" w:fill="FFFFFF"/>
          </w:rPr>
          <w:t>Part V, Chapter 11.10b</w:t>
        </w:r>
      </w:hyperlink>
      <w:r w:rsidRPr="00395F17">
        <w:rPr>
          <w:rFonts w:ascii="Arial" w:hAnsi="Arial" w:cs="Arial"/>
          <w:color w:val="000000"/>
          <w:sz w:val="20"/>
          <w:szCs w:val="20"/>
          <w:shd w:val="clear" w:color="auto" w:fill="FFFFFF"/>
        </w:rPr>
        <w:t>) is currently being updated to reflect the Tax Cuts and Jobs Act of 2017 (TCJA) and all future moving expenses will be paid as extra compensation payments-relocation incentives, through the HR Transaction system.</w:t>
      </w:r>
      <w:r w:rsidR="00B06250">
        <w:rPr>
          <w:rFonts w:ascii="Arial" w:hAnsi="Arial" w:cs="Arial"/>
          <w:color w:val="000000"/>
          <w:sz w:val="20"/>
          <w:szCs w:val="20"/>
          <w:shd w:val="clear" w:color="auto" w:fill="FFFFFF"/>
        </w:rPr>
        <w:t xml:space="preserve"> </w:t>
      </w:r>
      <w:r w:rsidRPr="00395F17">
        <w:rPr>
          <w:rFonts w:ascii="Arial" w:hAnsi="Arial" w:cs="Arial"/>
          <w:color w:val="000000"/>
          <w:sz w:val="20"/>
          <w:szCs w:val="20"/>
          <w:shd w:val="clear" w:color="auto" w:fill="FFFFFF"/>
        </w:rPr>
        <w:t xml:space="preserve">If the new employee qualifies for moving expenses based </w:t>
      </w:r>
      <w:r w:rsidR="008E57B7">
        <w:rPr>
          <w:rFonts w:ascii="Arial" w:hAnsi="Arial" w:cs="Arial"/>
          <w:color w:val="000000"/>
          <w:sz w:val="20"/>
          <w:szCs w:val="20"/>
          <w:shd w:val="clear" w:color="auto" w:fill="FFFFFF"/>
        </w:rPr>
        <w:t>on</w:t>
      </w:r>
      <w:r w:rsidR="008E57B7" w:rsidRPr="00395F17">
        <w:rPr>
          <w:rFonts w:ascii="Arial" w:hAnsi="Arial" w:cs="Arial"/>
          <w:color w:val="000000"/>
          <w:sz w:val="20"/>
          <w:szCs w:val="20"/>
          <w:shd w:val="clear" w:color="auto" w:fill="FFFFFF"/>
        </w:rPr>
        <w:t xml:space="preserve"> </w:t>
      </w:r>
      <w:proofErr w:type="gramStart"/>
      <w:r w:rsidRPr="00395F17">
        <w:rPr>
          <w:rFonts w:ascii="Arial" w:hAnsi="Arial" w:cs="Arial"/>
          <w:color w:val="000000"/>
          <w:sz w:val="20"/>
          <w:szCs w:val="20"/>
          <w:shd w:val="clear" w:color="auto" w:fill="FFFFFF"/>
        </w:rPr>
        <w:t>University</w:t>
      </w:r>
      <w:proofErr w:type="gramEnd"/>
      <w:r w:rsidRPr="00395F17">
        <w:rPr>
          <w:rFonts w:ascii="Arial" w:hAnsi="Arial" w:cs="Arial"/>
          <w:color w:val="000000"/>
          <w:sz w:val="20"/>
          <w:szCs w:val="20"/>
          <w:shd w:val="clear" w:color="auto" w:fill="FFFFFF"/>
        </w:rPr>
        <w:t xml:space="preserve"> policy, you may want to consider adding a sentence similar to the following </w:t>
      </w:r>
      <w:r w:rsidRPr="00395F17">
        <w:rPr>
          <w:rFonts w:ascii="Arial" w:hAnsi="Arial" w:cs="Arial"/>
          <w:i/>
          <w:color w:val="000000"/>
          <w:sz w:val="20"/>
          <w:szCs w:val="20"/>
          <w:shd w:val="clear" w:color="auto" w:fill="FFFFFF"/>
        </w:rPr>
        <w:t>“In addition, the University will provide up to $xxx of relocation incentives for you, which will be paid as a taxable extra compensation payment with appropriate payroll tax withholding, after you begin your employment.”</w:t>
      </w:r>
    </w:p>
    <w:p w14:paraId="5BE26D7B" w14:textId="77777777" w:rsidR="00395F17" w:rsidRPr="00395F17" w:rsidRDefault="00395F17" w:rsidP="00395F17">
      <w:pPr>
        <w:rPr>
          <w:rFonts w:ascii="Arial" w:hAnsi="Arial" w:cs="Arial"/>
          <w:color w:val="000000"/>
          <w:sz w:val="18"/>
          <w:szCs w:val="18"/>
        </w:rPr>
      </w:pPr>
    </w:p>
    <w:sectPr w:rsidR="00395F17" w:rsidRPr="00395F17" w:rsidSect="00677183">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6E80" w14:textId="77777777" w:rsidR="00C30660" w:rsidRDefault="00C30660" w:rsidP="00907A37">
      <w:r>
        <w:separator/>
      </w:r>
    </w:p>
  </w:endnote>
  <w:endnote w:type="continuationSeparator" w:id="0">
    <w:p w14:paraId="596CDACF" w14:textId="77777777" w:rsidR="00C30660" w:rsidRDefault="00C30660"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3531" w14:textId="08BF2048" w:rsidR="00AE5C00" w:rsidRPr="002F4A00" w:rsidRDefault="0035277C"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61312" behindDoc="0" locked="0" layoutInCell="1" allowOverlap="1" wp14:anchorId="710F9136" wp14:editId="62C61850">
          <wp:simplePos x="0" y="0"/>
          <wp:positionH relativeFrom="column">
            <wp:posOffset>-57373</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E5C00">
      <w:rPr>
        <w:sz w:val="22"/>
        <w:szCs w:val="22"/>
      </w:rPr>
      <w:tab/>
    </w:r>
    <w:r w:rsidR="00AE5C00">
      <w:rPr>
        <w:sz w:val="22"/>
        <w:szCs w:val="22"/>
      </w:rPr>
      <w:tab/>
    </w:r>
    <w:r w:rsidR="00AE5C00">
      <w:rPr>
        <w:sz w:val="22"/>
        <w:szCs w:val="22"/>
      </w:rPr>
      <w:tab/>
    </w:r>
    <w:r w:rsidR="00AE5C00">
      <w:rPr>
        <w:sz w:val="22"/>
        <w:szCs w:val="22"/>
      </w:rPr>
      <w:tab/>
    </w:r>
    <w:r w:rsidR="00AE5C00">
      <w:rPr>
        <w:rFonts w:ascii="Verdana" w:hAnsi="Verdana"/>
        <w:color w:val="666666"/>
        <w:sz w:val="14"/>
        <w:szCs w:val="14"/>
        <w:lang w:val="en"/>
      </w:rPr>
      <w:t xml:space="preserve">© </w:t>
    </w:r>
    <w:hyperlink r:id="rId2" w:history="1">
      <w:r w:rsidR="00AE5C00">
        <w:rPr>
          <w:rStyle w:val="Hyperlink"/>
          <w:rFonts w:ascii="Verdana" w:hAnsi="Verdana"/>
          <w:sz w:val="14"/>
          <w:szCs w:val="14"/>
          <w:lang w:val="en"/>
        </w:rPr>
        <w:t>The University of Iowa</w:t>
      </w:r>
    </w:hyperlink>
    <w:r w:rsidR="00AE5C00">
      <w:rPr>
        <w:rFonts w:ascii="Verdana" w:hAnsi="Verdana"/>
        <w:color w:val="666666"/>
        <w:sz w:val="14"/>
        <w:szCs w:val="14"/>
        <w:lang w:val="en"/>
      </w:rPr>
      <w:t xml:space="preserve"> 2013. All rights reserved.</w:t>
    </w:r>
    <w:r w:rsidR="00AE5C00">
      <w:rPr>
        <w:rFonts w:ascii="Verdana" w:hAnsi="Verdana"/>
        <w:color w:val="666666"/>
        <w:sz w:val="14"/>
        <w:szCs w:val="14"/>
        <w:lang w:val="en"/>
      </w:rPr>
      <w:tab/>
    </w:r>
    <w:r w:rsidR="00AE5C00">
      <w:rPr>
        <w:rFonts w:ascii="Verdana" w:hAnsi="Verdana"/>
        <w:color w:val="666666"/>
        <w:sz w:val="14"/>
        <w:szCs w:val="14"/>
        <w:lang w:val="en"/>
      </w:rPr>
      <w:tab/>
    </w:r>
    <w:r w:rsidR="00AE5C00">
      <w:rPr>
        <w:rFonts w:ascii="Verdana" w:hAnsi="Verdana"/>
        <w:color w:val="666666"/>
        <w:sz w:val="14"/>
        <w:szCs w:val="14"/>
        <w:lang w:val="en"/>
      </w:rPr>
      <w:tab/>
    </w:r>
    <w:r w:rsidR="00B06250">
      <w:rPr>
        <w:rFonts w:ascii="Verdana" w:hAnsi="Verdana"/>
        <w:color w:val="666666"/>
        <w:sz w:val="14"/>
        <w:szCs w:val="14"/>
        <w:lang w:val="en"/>
      </w:rPr>
      <w:t xml:space="preserve">  </w:t>
    </w:r>
    <w:r w:rsidR="00804081">
      <w:rPr>
        <w:sz w:val="16"/>
        <w:szCs w:val="16"/>
      </w:rPr>
      <w:t xml:space="preserve"> </w:t>
    </w:r>
    <w:r w:rsidR="00222896" w:rsidRPr="00222896">
      <w:rPr>
        <w:sz w:val="16"/>
        <w:szCs w:val="16"/>
      </w:rPr>
      <w:t xml:space="preserve">Last Updated </w:t>
    </w:r>
    <w:r w:rsidR="003D391D">
      <w:rPr>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F901" w14:textId="77777777" w:rsidR="00C30660" w:rsidRDefault="00C30660" w:rsidP="00907A37">
      <w:r>
        <w:separator/>
      </w:r>
    </w:p>
  </w:footnote>
  <w:footnote w:type="continuationSeparator" w:id="0">
    <w:p w14:paraId="49D96C4E" w14:textId="77777777" w:rsidR="00C30660" w:rsidRDefault="00C30660"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FC2B" w14:textId="71FD10A9" w:rsidR="0035277C" w:rsidRPr="001C6B44" w:rsidRDefault="0035277C" w:rsidP="00907A37">
    <w:pPr>
      <w:jc w:val="center"/>
      <w:rPr>
        <w:rFonts w:ascii="Arial" w:hAnsi="Arial" w:cs="Arial"/>
        <w:color w:val="FF0000"/>
        <w:sz w:val="20"/>
        <w:szCs w:val="20"/>
      </w:rPr>
    </w:pPr>
  </w:p>
  <w:p w14:paraId="76D8AA05"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64A"/>
    <w:multiLevelType w:val="hybridMultilevel"/>
    <w:tmpl w:val="802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172960388">
    <w:abstractNumId w:val="10"/>
  </w:num>
  <w:num w:numId="2" w16cid:durableId="1747606748">
    <w:abstractNumId w:val="0"/>
  </w:num>
  <w:num w:numId="3" w16cid:durableId="908659132">
    <w:abstractNumId w:val="17"/>
  </w:num>
  <w:num w:numId="4" w16cid:durableId="1068917063">
    <w:abstractNumId w:val="16"/>
  </w:num>
  <w:num w:numId="5" w16cid:durableId="590966198">
    <w:abstractNumId w:val="12"/>
  </w:num>
  <w:num w:numId="6" w16cid:durableId="1415391470">
    <w:abstractNumId w:val="14"/>
  </w:num>
  <w:num w:numId="7" w16cid:durableId="360472223">
    <w:abstractNumId w:val="8"/>
  </w:num>
  <w:num w:numId="8" w16cid:durableId="1376849260">
    <w:abstractNumId w:val="13"/>
  </w:num>
  <w:num w:numId="9" w16cid:durableId="699164154">
    <w:abstractNumId w:val="6"/>
  </w:num>
  <w:num w:numId="10" w16cid:durableId="1775636040">
    <w:abstractNumId w:val="7"/>
  </w:num>
  <w:num w:numId="11" w16cid:durableId="76948353">
    <w:abstractNumId w:val="11"/>
  </w:num>
  <w:num w:numId="12" w16cid:durableId="93014375">
    <w:abstractNumId w:val="3"/>
  </w:num>
  <w:num w:numId="13" w16cid:durableId="1648707993">
    <w:abstractNumId w:val="2"/>
  </w:num>
  <w:num w:numId="14" w16cid:durableId="1266303488">
    <w:abstractNumId w:val="4"/>
  </w:num>
  <w:num w:numId="15" w16cid:durableId="971011159">
    <w:abstractNumId w:val="9"/>
  </w:num>
  <w:num w:numId="16" w16cid:durableId="1339507332">
    <w:abstractNumId w:val="15"/>
  </w:num>
  <w:num w:numId="17" w16cid:durableId="705713447">
    <w:abstractNumId w:val="1"/>
  </w:num>
  <w:num w:numId="18" w16cid:durableId="1645237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0342F"/>
    <w:rsid w:val="00011FD6"/>
    <w:rsid w:val="000148D0"/>
    <w:rsid w:val="0002261F"/>
    <w:rsid w:val="00041846"/>
    <w:rsid w:val="00050944"/>
    <w:rsid w:val="00051273"/>
    <w:rsid w:val="00095A05"/>
    <w:rsid w:val="000A5CEB"/>
    <w:rsid w:val="000B3EDF"/>
    <w:rsid w:val="000E23A5"/>
    <w:rsid w:val="000F4413"/>
    <w:rsid w:val="0011588A"/>
    <w:rsid w:val="00120A3D"/>
    <w:rsid w:val="00135609"/>
    <w:rsid w:val="00180431"/>
    <w:rsid w:val="001C6B44"/>
    <w:rsid w:val="001F37A4"/>
    <w:rsid w:val="00201406"/>
    <w:rsid w:val="00210F62"/>
    <w:rsid w:val="00217B9B"/>
    <w:rsid w:val="00222896"/>
    <w:rsid w:val="00225159"/>
    <w:rsid w:val="00226ADE"/>
    <w:rsid w:val="00264F6E"/>
    <w:rsid w:val="002771DF"/>
    <w:rsid w:val="002810D7"/>
    <w:rsid w:val="00283AC6"/>
    <w:rsid w:val="00284A21"/>
    <w:rsid w:val="002D3AE2"/>
    <w:rsid w:val="002E2666"/>
    <w:rsid w:val="002E5559"/>
    <w:rsid w:val="00300A59"/>
    <w:rsid w:val="00311292"/>
    <w:rsid w:val="00313321"/>
    <w:rsid w:val="00315AAF"/>
    <w:rsid w:val="003178F9"/>
    <w:rsid w:val="00334F06"/>
    <w:rsid w:val="0035277C"/>
    <w:rsid w:val="00356381"/>
    <w:rsid w:val="00390148"/>
    <w:rsid w:val="00395F17"/>
    <w:rsid w:val="003C74D0"/>
    <w:rsid w:val="003D391D"/>
    <w:rsid w:val="003D3BCA"/>
    <w:rsid w:val="003D5585"/>
    <w:rsid w:val="003F43A6"/>
    <w:rsid w:val="00403D5C"/>
    <w:rsid w:val="00440368"/>
    <w:rsid w:val="0044461A"/>
    <w:rsid w:val="00455B20"/>
    <w:rsid w:val="004667FC"/>
    <w:rsid w:val="004817C0"/>
    <w:rsid w:val="00482E42"/>
    <w:rsid w:val="004A547D"/>
    <w:rsid w:val="004B6617"/>
    <w:rsid w:val="004B686F"/>
    <w:rsid w:val="004C2F00"/>
    <w:rsid w:val="004C4421"/>
    <w:rsid w:val="004C5459"/>
    <w:rsid w:val="004D7205"/>
    <w:rsid w:val="004E09C0"/>
    <w:rsid w:val="004E6662"/>
    <w:rsid w:val="004E6983"/>
    <w:rsid w:val="004F0354"/>
    <w:rsid w:val="004F4986"/>
    <w:rsid w:val="00500D91"/>
    <w:rsid w:val="005109E1"/>
    <w:rsid w:val="005134E8"/>
    <w:rsid w:val="00524F1E"/>
    <w:rsid w:val="0053553A"/>
    <w:rsid w:val="00586CD5"/>
    <w:rsid w:val="00596D8C"/>
    <w:rsid w:val="005A645B"/>
    <w:rsid w:val="005A7F0B"/>
    <w:rsid w:val="005B196B"/>
    <w:rsid w:val="005C170B"/>
    <w:rsid w:val="005E6A74"/>
    <w:rsid w:val="0061136F"/>
    <w:rsid w:val="00611EE4"/>
    <w:rsid w:val="0061260D"/>
    <w:rsid w:val="00623FEC"/>
    <w:rsid w:val="00627D65"/>
    <w:rsid w:val="006471B7"/>
    <w:rsid w:val="006510ED"/>
    <w:rsid w:val="00652756"/>
    <w:rsid w:val="00654F60"/>
    <w:rsid w:val="00673B72"/>
    <w:rsid w:val="00674548"/>
    <w:rsid w:val="00677183"/>
    <w:rsid w:val="00692D34"/>
    <w:rsid w:val="006C7BDF"/>
    <w:rsid w:val="006D563A"/>
    <w:rsid w:val="0070150F"/>
    <w:rsid w:val="00737DFB"/>
    <w:rsid w:val="00740154"/>
    <w:rsid w:val="00743687"/>
    <w:rsid w:val="007454C3"/>
    <w:rsid w:val="00761B59"/>
    <w:rsid w:val="00766468"/>
    <w:rsid w:val="007667DB"/>
    <w:rsid w:val="007852D9"/>
    <w:rsid w:val="00796982"/>
    <w:rsid w:val="007A0D27"/>
    <w:rsid w:val="007A6433"/>
    <w:rsid w:val="007C1256"/>
    <w:rsid w:val="007D0C5B"/>
    <w:rsid w:val="007F79E4"/>
    <w:rsid w:val="00804081"/>
    <w:rsid w:val="00820060"/>
    <w:rsid w:val="00820A79"/>
    <w:rsid w:val="00823CFC"/>
    <w:rsid w:val="00831638"/>
    <w:rsid w:val="008358AE"/>
    <w:rsid w:val="0084043B"/>
    <w:rsid w:val="00847F8E"/>
    <w:rsid w:val="0085049C"/>
    <w:rsid w:val="008519F0"/>
    <w:rsid w:val="0085771D"/>
    <w:rsid w:val="00882275"/>
    <w:rsid w:val="00886A1D"/>
    <w:rsid w:val="00893DA9"/>
    <w:rsid w:val="008C47A9"/>
    <w:rsid w:val="008E57B7"/>
    <w:rsid w:val="008F3B1A"/>
    <w:rsid w:val="008F5E4F"/>
    <w:rsid w:val="009057BD"/>
    <w:rsid w:val="00907A37"/>
    <w:rsid w:val="0091005B"/>
    <w:rsid w:val="00910111"/>
    <w:rsid w:val="00911AF8"/>
    <w:rsid w:val="00923F6B"/>
    <w:rsid w:val="00925DA8"/>
    <w:rsid w:val="009442AE"/>
    <w:rsid w:val="00974849"/>
    <w:rsid w:val="00984C3D"/>
    <w:rsid w:val="00996726"/>
    <w:rsid w:val="009B0750"/>
    <w:rsid w:val="009B7F5C"/>
    <w:rsid w:val="009C3B97"/>
    <w:rsid w:val="009E58FB"/>
    <w:rsid w:val="009F540D"/>
    <w:rsid w:val="00A025FD"/>
    <w:rsid w:val="00A13112"/>
    <w:rsid w:val="00A16E70"/>
    <w:rsid w:val="00A20D0C"/>
    <w:rsid w:val="00A22771"/>
    <w:rsid w:val="00A263FA"/>
    <w:rsid w:val="00A27F77"/>
    <w:rsid w:val="00A375A2"/>
    <w:rsid w:val="00A467BD"/>
    <w:rsid w:val="00A5073C"/>
    <w:rsid w:val="00A645D4"/>
    <w:rsid w:val="00A73875"/>
    <w:rsid w:val="00A76AD5"/>
    <w:rsid w:val="00A8268F"/>
    <w:rsid w:val="00A8352B"/>
    <w:rsid w:val="00AB4362"/>
    <w:rsid w:val="00AD3C8A"/>
    <w:rsid w:val="00AE0CE3"/>
    <w:rsid w:val="00AE5C00"/>
    <w:rsid w:val="00AE6804"/>
    <w:rsid w:val="00B06250"/>
    <w:rsid w:val="00B12444"/>
    <w:rsid w:val="00B146BB"/>
    <w:rsid w:val="00B31231"/>
    <w:rsid w:val="00B34D44"/>
    <w:rsid w:val="00B53AF2"/>
    <w:rsid w:val="00B54F43"/>
    <w:rsid w:val="00B63710"/>
    <w:rsid w:val="00B66E3F"/>
    <w:rsid w:val="00B73832"/>
    <w:rsid w:val="00B84C21"/>
    <w:rsid w:val="00BA248F"/>
    <w:rsid w:val="00BB32DA"/>
    <w:rsid w:val="00BB42BD"/>
    <w:rsid w:val="00BE23CF"/>
    <w:rsid w:val="00BE2582"/>
    <w:rsid w:val="00BF5CF7"/>
    <w:rsid w:val="00C0649C"/>
    <w:rsid w:val="00C25733"/>
    <w:rsid w:val="00C30660"/>
    <w:rsid w:val="00C30811"/>
    <w:rsid w:val="00C3245E"/>
    <w:rsid w:val="00C40DB4"/>
    <w:rsid w:val="00C420B5"/>
    <w:rsid w:val="00C46450"/>
    <w:rsid w:val="00C509C4"/>
    <w:rsid w:val="00C52CCE"/>
    <w:rsid w:val="00C6142D"/>
    <w:rsid w:val="00C762D3"/>
    <w:rsid w:val="00C952D9"/>
    <w:rsid w:val="00CC3DA5"/>
    <w:rsid w:val="00CD0E70"/>
    <w:rsid w:val="00CD636F"/>
    <w:rsid w:val="00CE0D87"/>
    <w:rsid w:val="00CE2E01"/>
    <w:rsid w:val="00CF780D"/>
    <w:rsid w:val="00D147BA"/>
    <w:rsid w:val="00D26F29"/>
    <w:rsid w:val="00D31820"/>
    <w:rsid w:val="00D330BF"/>
    <w:rsid w:val="00D35523"/>
    <w:rsid w:val="00D44F3C"/>
    <w:rsid w:val="00D927EF"/>
    <w:rsid w:val="00DB7B1E"/>
    <w:rsid w:val="00DC2656"/>
    <w:rsid w:val="00DC26D6"/>
    <w:rsid w:val="00DD0001"/>
    <w:rsid w:val="00DE69DD"/>
    <w:rsid w:val="00E02A3C"/>
    <w:rsid w:val="00E103C7"/>
    <w:rsid w:val="00E11C46"/>
    <w:rsid w:val="00E13F11"/>
    <w:rsid w:val="00E15D8B"/>
    <w:rsid w:val="00E165C8"/>
    <w:rsid w:val="00E21A49"/>
    <w:rsid w:val="00E2637D"/>
    <w:rsid w:val="00E35914"/>
    <w:rsid w:val="00E51E80"/>
    <w:rsid w:val="00E5210A"/>
    <w:rsid w:val="00E63AC4"/>
    <w:rsid w:val="00E66F8B"/>
    <w:rsid w:val="00EB1863"/>
    <w:rsid w:val="00ED067F"/>
    <w:rsid w:val="00EE699D"/>
    <w:rsid w:val="00EF5B7A"/>
    <w:rsid w:val="00EF7AAA"/>
    <w:rsid w:val="00F06272"/>
    <w:rsid w:val="00F151A2"/>
    <w:rsid w:val="00F154A5"/>
    <w:rsid w:val="00F17907"/>
    <w:rsid w:val="00F45B9A"/>
    <w:rsid w:val="00F53817"/>
    <w:rsid w:val="00F66059"/>
    <w:rsid w:val="00F803FE"/>
    <w:rsid w:val="00FB60DA"/>
    <w:rsid w:val="00FC3A02"/>
    <w:rsid w:val="00FC54B1"/>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C9CE6"/>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character" w:styleId="UnresolvedMention">
    <w:name w:val="Unresolved Mention"/>
    <w:basedOn w:val="DefaultParagraphFont"/>
    <w:uiPriority w:val="99"/>
    <w:semiHidden/>
    <w:unhideWhenUsed/>
    <w:rsid w:val="00E5210A"/>
    <w:rPr>
      <w:color w:val="605E5C"/>
      <w:shd w:val="clear" w:color="auto" w:fill="E1DFDD"/>
    </w:rPr>
  </w:style>
  <w:style w:type="paragraph" w:customStyle="1" w:styleId="Default">
    <w:name w:val="Default"/>
    <w:rsid w:val="00743687"/>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743687"/>
    <w:pPr>
      <w:spacing w:before="100" w:beforeAutospacing="1" w:after="100" w:afterAutospacing="1"/>
    </w:pPr>
  </w:style>
  <w:style w:type="character" w:customStyle="1" w:styleId="qowt-font6-arial">
    <w:name w:val="qowt-font6-arial"/>
    <w:basedOn w:val="DefaultParagraphFont"/>
    <w:rsid w:val="00743687"/>
  </w:style>
  <w:style w:type="paragraph" w:styleId="NormalWeb">
    <w:name w:val="Normal (Web)"/>
    <w:basedOn w:val="Normal"/>
    <w:uiPriority w:val="99"/>
    <w:semiHidden/>
    <w:unhideWhenUsed/>
    <w:rsid w:val="00390148"/>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105">
      <w:bodyDiv w:val="1"/>
      <w:marLeft w:val="0"/>
      <w:marRight w:val="0"/>
      <w:marTop w:val="0"/>
      <w:marBottom w:val="0"/>
      <w:divBdr>
        <w:top w:val="none" w:sz="0" w:space="0" w:color="auto"/>
        <w:left w:val="none" w:sz="0" w:space="0" w:color="auto"/>
        <w:bottom w:val="none" w:sz="0" w:space="0" w:color="auto"/>
        <w:right w:val="none" w:sz="0" w:space="0" w:color="auto"/>
      </w:divBdr>
    </w:div>
    <w:div w:id="46807699">
      <w:bodyDiv w:val="1"/>
      <w:marLeft w:val="0"/>
      <w:marRight w:val="0"/>
      <w:marTop w:val="0"/>
      <w:marBottom w:val="0"/>
      <w:divBdr>
        <w:top w:val="none" w:sz="0" w:space="0" w:color="auto"/>
        <w:left w:val="none" w:sz="0" w:space="0" w:color="auto"/>
        <w:bottom w:val="none" w:sz="0" w:space="0" w:color="auto"/>
        <w:right w:val="none" w:sz="0" w:space="0" w:color="auto"/>
      </w:divBdr>
    </w:div>
    <w:div w:id="184246969">
      <w:bodyDiv w:val="1"/>
      <w:marLeft w:val="0"/>
      <w:marRight w:val="0"/>
      <w:marTop w:val="0"/>
      <w:marBottom w:val="0"/>
      <w:divBdr>
        <w:top w:val="none" w:sz="0" w:space="0" w:color="auto"/>
        <w:left w:val="none" w:sz="0" w:space="0" w:color="auto"/>
        <w:bottom w:val="none" w:sz="0" w:space="0" w:color="auto"/>
        <w:right w:val="none" w:sz="0" w:space="0" w:color="auto"/>
      </w:divBdr>
    </w:div>
    <w:div w:id="670064270">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770973517">
      <w:bodyDiv w:val="1"/>
      <w:marLeft w:val="0"/>
      <w:marRight w:val="0"/>
      <w:marTop w:val="0"/>
      <w:marBottom w:val="0"/>
      <w:divBdr>
        <w:top w:val="none" w:sz="0" w:space="0" w:color="auto"/>
        <w:left w:val="none" w:sz="0" w:space="0" w:color="auto"/>
        <w:bottom w:val="none" w:sz="0" w:space="0" w:color="auto"/>
        <w:right w:val="none" w:sz="0" w:space="0" w:color="auto"/>
      </w:divBdr>
    </w:div>
    <w:div w:id="1118065200">
      <w:bodyDiv w:val="1"/>
      <w:marLeft w:val="0"/>
      <w:marRight w:val="0"/>
      <w:marTop w:val="0"/>
      <w:marBottom w:val="0"/>
      <w:divBdr>
        <w:top w:val="none" w:sz="0" w:space="0" w:color="auto"/>
        <w:left w:val="none" w:sz="0" w:space="0" w:color="auto"/>
        <w:bottom w:val="none" w:sz="0" w:space="0" w:color="auto"/>
        <w:right w:val="none" w:sz="0" w:space="0" w:color="auto"/>
      </w:divBdr>
    </w:div>
    <w:div w:id="1244992261">
      <w:bodyDiv w:val="1"/>
      <w:marLeft w:val="0"/>
      <w:marRight w:val="0"/>
      <w:marTop w:val="0"/>
      <w:marBottom w:val="0"/>
      <w:divBdr>
        <w:top w:val="none" w:sz="0" w:space="0" w:color="auto"/>
        <w:left w:val="none" w:sz="0" w:space="0" w:color="auto"/>
        <w:bottom w:val="none" w:sz="0" w:space="0" w:color="auto"/>
        <w:right w:val="none" w:sz="0" w:space="0" w:color="auto"/>
      </w:divBdr>
    </w:div>
    <w:div w:id="1550531162">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yperlink" Target="https://opsmanual.uiowa.edu/administrative-financial-and-facilities-policies/trave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pliance.hr.uiowa.edu/my_compliances" TargetMode="External"/><Relationship Id="rId17" Type="http://schemas.openxmlformats.org/officeDocument/2006/relationships/hyperlink" Target="file://C:\Users\tglanz\AppData\Local\Microsoft\Windows\INetCache\Content.Outlook\DG9JQKNS\As%20previously%20discussed,%20this%20position%20is%20eligible%20for%20%7bhybrid\remote%7d%20work%20within%20Iowa%20and%20will%20require%20a%20work%20arrangement%20form%20to%20be%20completed%20upon%20the%20start%20of%20your%20employment.%20Per%20policy,%20work%20arrangements%20will%20be%20reviewed%20annually,%20and%20must%20comply%20with%20the%20remote%20work%20program%20and%20related%20policies%20and%20employee%20travel%20policy%20when%20working%20at%20a%20remote%20location." TargetMode="External"/><Relationship Id="rId2" Type="http://schemas.openxmlformats.org/officeDocument/2006/relationships/numbering" Target="numbering.xml"/><Relationship Id="rId16" Type="http://schemas.openxmlformats.org/officeDocument/2006/relationships/hyperlink" Target="http://hr.uiowa.edu/learn/orientation" TargetMode="External"/><Relationship Id="rId20" Type="http://schemas.openxmlformats.org/officeDocument/2006/relationships/hyperlink" Target="http://opsmanual.uiowa.edu/administrative-financial-and-facilities-policies/purchasing/purchases-requiring-regent-approval-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community-policies/sexual-harassment-and-sexual-misconduct/education-progr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ie-ui@uiowa.edu" TargetMode="External"/><Relationship Id="rId23" Type="http://schemas.openxmlformats.org/officeDocument/2006/relationships/fontTable" Target="fontTable.xml"/><Relationship Id="rId10" Type="http://schemas.openxmlformats.org/officeDocument/2006/relationships/hyperlink" Target="http://hr.uiowa.edu/immigration/i-9-information" TargetMode="External"/><Relationship Id="rId19" Type="http://schemas.openxmlformats.org/officeDocument/2006/relationships/hyperlink" Target="https://registrar.uiowa.edu/faculty-and-staff-ferpa-training" TargetMode="Externa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jobs.uiowa.edu/postOff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5CDD-20B8-4DC0-9CDC-68CFDFF4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7</cp:revision>
  <cp:lastPrinted>2023-03-07T17:32:00Z</cp:lastPrinted>
  <dcterms:created xsi:type="dcterms:W3CDTF">2023-11-29T15:14:00Z</dcterms:created>
  <dcterms:modified xsi:type="dcterms:W3CDTF">2024-02-13T20:00:00Z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1af2e15ff04f634bc3b8e87aab5f0961fe1bbc3ca9c9f2f81c590402c42935ba</vt:lpwstr>
  </property>
</Properties>
</file>